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9" w:rsidRPr="00550D5E" w:rsidRDefault="000A7489" w:rsidP="000A7489">
      <w:pPr>
        <w:pStyle w:val="ae"/>
        <w:jc w:val="center"/>
        <w:rPr>
          <w:rFonts w:ascii="Times New Roman" w:hAnsi="Times New Roman"/>
        </w:rPr>
      </w:pPr>
      <w:r w:rsidRPr="00550D5E">
        <w:rPr>
          <w:rFonts w:ascii="Times New Roman" w:hAnsi="Times New Roman"/>
        </w:rPr>
        <w:t>Оглавление</w:t>
      </w:r>
    </w:p>
    <w:p w:rsidR="000A7489" w:rsidRPr="00E1534B" w:rsidRDefault="00CF74A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r w:rsidRPr="00CF74A6">
        <w:rPr>
          <w:sz w:val="22"/>
          <w:szCs w:val="22"/>
        </w:rPr>
        <w:fldChar w:fldCharType="begin"/>
      </w:r>
      <w:r w:rsidR="000A7489" w:rsidRPr="00E1534B">
        <w:rPr>
          <w:sz w:val="22"/>
          <w:szCs w:val="22"/>
        </w:rPr>
        <w:instrText xml:space="preserve"> TOC \o "1-3" \h \z \u </w:instrText>
      </w:r>
      <w:r w:rsidRPr="00CF74A6">
        <w:rPr>
          <w:sz w:val="22"/>
          <w:szCs w:val="22"/>
        </w:rPr>
        <w:fldChar w:fldCharType="separate"/>
      </w:r>
      <w:hyperlink w:anchor="_Toc276456605" w:history="1">
        <w:r w:rsidR="000A7489" w:rsidRPr="00E1534B">
          <w:rPr>
            <w:rStyle w:val="af"/>
            <w:sz w:val="22"/>
            <w:szCs w:val="22"/>
          </w:rPr>
          <w:t>1. Общая информация об управляющей организации.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_Toc276456605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1800BC">
          <w:rPr>
            <w:webHidden/>
            <w:sz w:val="22"/>
            <w:szCs w:val="22"/>
          </w:rPr>
          <w:t>2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1.1. </w:t>
      </w:r>
      <w:hyperlink w:anchor="_Toc276456607" w:history="1">
        <w:r w:rsidRPr="00E1534B">
          <w:rPr>
            <w:rStyle w:val="af"/>
            <w:rFonts w:ascii="Times New Roman" w:hAnsi="Times New Roman"/>
            <w:noProof/>
            <w:color w:val="000000"/>
          </w:rPr>
          <w:t>Общие сведения об управляющей организации.</w:t>
        </w:r>
        <w:r w:rsidRPr="00E1534B">
          <w:rPr>
            <w:noProof/>
            <w:webHidden/>
          </w:rPr>
          <w:tab/>
        </w:r>
        <w:r>
          <w:rPr>
            <w:noProof/>
            <w:webHidden/>
            <w:lang w:val="en-US"/>
          </w:rPr>
          <w:t>…………………………………………………………………………………..</w:t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_Toc276456607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2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1.2. </w:t>
      </w:r>
      <w:hyperlink w:anchor="_Toc276456609" w:history="1">
        <w:r w:rsidRPr="00E1534B">
          <w:rPr>
            <w:rStyle w:val="af"/>
            <w:rFonts w:ascii="Times New Roman" w:hAnsi="Times New Roman"/>
            <w:noProof/>
            <w:color w:val="000000"/>
          </w:rPr>
          <w:t>Перечень многоквартирных домов находящихся в управлении управляющей организации.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_Toc276456609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4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1.3. </w:t>
      </w:r>
      <w:hyperlink w:anchor="_Toc276456611" w:history="1">
        <w:r w:rsidRPr="00E1534B">
          <w:rPr>
            <w:rStyle w:val="af"/>
            <w:rFonts w:ascii="Times New Roman" w:hAnsi="Times New Roman"/>
            <w:noProof/>
            <w:color w:val="000000"/>
          </w:rPr>
          <w:t>Перечень многоквартирных домов в отношении которых договоры управления были расторгнуты в предыдущем календарном году.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_Toc276456611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7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CF74A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12" w:history="1">
        <w:r w:rsidR="000A7489" w:rsidRPr="00E1534B">
          <w:rPr>
            <w:rStyle w:val="af"/>
            <w:sz w:val="22"/>
            <w:szCs w:val="22"/>
          </w:rPr>
          <w:t>2. Показатели финансово-экономической деятельности.</w:t>
        </w:r>
        <w:r w:rsidR="000A7489" w:rsidRPr="00E1534B">
          <w:rPr>
            <w:webHidden/>
            <w:sz w:val="22"/>
            <w:szCs w:val="22"/>
          </w:rPr>
          <w:tab/>
        </w:r>
        <w:r w:rsidR="002B1B79">
          <w:rPr>
            <w:webHidden/>
            <w:sz w:val="22"/>
            <w:szCs w:val="22"/>
          </w:rPr>
          <w:t>8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2.1. </w:t>
      </w:r>
      <w:hyperlink w:anchor="_Toc276456614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годовой бухгалтерской отчетности</w:t>
        </w:r>
        <w:r w:rsidRPr="00E1534B">
          <w:rPr>
            <w:noProof/>
            <w:webHidden/>
          </w:rPr>
          <w:tab/>
        </w:r>
        <w:r w:rsidR="002B1B79">
          <w:rPr>
            <w:noProof/>
            <w:webHidden/>
          </w:rPr>
          <w:t>8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2.2. </w:t>
      </w:r>
      <w:hyperlink w:anchor="_Toc276456616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доходах и расходах, полученных и понесенных в результате оказания услуг по управлению МКД. Общая часть.</w:t>
        </w:r>
        <w:r w:rsidRPr="00E1534B">
          <w:rPr>
            <w:noProof/>
            <w:webHidden/>
          </w:rPr>
          <w:tab/>
        </w:r>
        <w:r w:rsidR="002B1B79">
          <w:rPr>
            <w:noProof/>
            <w:webHidden/>
          </w:rPr>
          <w:t>12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2.3. </w:t>
      </w:r>
      <w:hyperlink w:anchor="_Toc276456618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доходах и расходах, полученных и понесенных в результате оказания услуг по управлению МКД. Специальная часть.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_Toc276456618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13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CF74A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19" w:history="1">
        <w:r w:rsidR="000A7489" w:rsidRPr="00E1534B">
          <w:rPr>
            <w:rStyle w:val="af"/>
            <w:sz w:val="22"/>
            <w:szCs w:val="22"/>
          </w:rPr>
          <w:t>3. Сведения о выполняемых работах(оказываемых услугах) по содержанию и ремонту общего имущества в МКД, порядок и условия их выполнения (осуществления), а также сведения  о стоимости таких работ и услуг.</w:t>
        </w:r>
        <w:r w:rsidR="000A7489" w:rsidRPr="00E1534B">
          <w:rPr>
            <w:webHidden/>
            <w:sz w:val="22"/>
            <w:szCs w:val="22"/>
          </w:rPr>
          <w:tab/>
        </w:r>
        <w:r w:rsidR="0035231E">
          <w:rPr>
            <w:webHidden/>
            <w:sz w:val="22"/>
            <w:szCs w:val="22"/>
          </w:rPr>
          <w:t>1</w:t>
        </w:r>
        <w:r w:rsidR="00755734">
          <w:rPr>
            <w:webHidden/>
            <w:sz w:val="22"/>
            <w:szCs w:val="22"/>
          </w:rPr>
          <w:t>4</w:t>
        </w:r>
      </w:hyperlink>
    </w:p>
    <w:p w:rsidR="000A7489" w:rsidRPr="00E1534B" w:rsidRDefault="0035231E" w:rsidP="0035231E">
      <w:pPr>
        <w:pStyle w:val="21"/>
        <w:tabs>
          <w:tab w:val="clear" w:pos="14601"/>
          <w:tab w:val="right" w:leader="dot" w:pos="14459"/>
          <w:tab w:val="right" w:leader="dot" w:pos="14560"/>
        </w:tabs>
        <w:ind w:left="0"/>
        <w:rPr>
          <w:rStyle w:val="af"/>
          <w:rFonts w:ascii="Times New Roman" w:hAnsi="Times New Roman"/>
          <w:noProof/>
          <w:color w:val="000000"/>
        </w:rPr>
      </w:pPr>
      <w:r w:rsidRPr="0035231E">
        <w:rPr>
          <w:rStyle w:val="af"/>
          <w:rFonts w:ascii="Times New Roman" w:hAnsi="Times New Roman"/>
          <w:noProof/>
          <w:color w:val="000000"/>
          <w:u w:val="none"/>
        </w:rPr>
        <w:t xml:space="preserve">  </w:t>
      </w:r>
      <w:r w:rsidR="000A7489" w:rsidRPr="00E1534B">
        <w:rPr>
          <w:rStyle w:val="af"/>
          <w:rFonts w:ascii="Times New Roman" w:hAnsi="Times New Roman"/>
          <w:noProof/>
          <w:color w:val="000000"/>
        </w:rPr>
        <w:t xml:space="preserve">3.1. </w:t>
      </w:r>
      <w:hyperlink w:anchor="_Toc276456621" w:history="1">
        <w:r w:rsidR="000A7489" w:rsidRPr="00E1534B">
          <w:rPr>
            <w:rStyle w:val="af"/>
            <w:rFonts w:ascii="Times New Roman" w:hAnsi="Times New Roman"/>
            <w:noProof/>
            <w:color w:val="000000"/>
          </w:rPr>
          <w:t>Перечень услуг оказываемых управляющей организацией.</w:t>
        </w:r>
        <w:r w:rsidR="000A7489" w:rsidRPr="00E1534B">
          <w:rPr>
            <w:noProof/>
            <w:webHidden/>
          </w:rPr>
          <w:tab/>
        </w:r>
        <w:r w:rsidR="000A7489">
          <w:rPr>
            <w:noProof/>
            <w:webHidden/>
          </w:rPr>
          <w:t>…………</w:t>
        </w:r>
        <w:r w:rsidR="002B1B79">
          <w:rPr>
            <w:noProof/>
            <w:webHidden/>
          </w:rPr>
          <w:t>…………</w:t>
        </w:r>
        <w:r>
          <w:rPr>
            <w:noProof/>
            <w:webHidden/>
          </w:rPr>
          <w:t>1</w:t>
        </w:r>
        <w:r w:rsidR="00755734">
          <w:rPr>
            <w:noProof/>
            <w:webHidden/>
          </w:rPr>
          <w:t>4</w:t>
        </w:r>
      </w:hyperlink>
    </w:p>
    <w:p w:rsidR="0035231E" w:rsidRDefault="000A7489" w:rsidP="0035231E">
      <w:pPr>
        <w:spacing w:line="240" w:lineRule="auto"/>
        <w:jc w:val="both"/>
        <w:rPr>
          <w:rFonts w:ascii="Times New Roman" w:hAnsi="Times New Roman"/>
          <w:bCs/>
        </w:rPr>
      </w:pPr>
      <w:r w:rsidRPr="00E1534B">
        <w:rPr>
          <w:rFonts w:ascii="Times New Roman" w:hAnsi="Times New Roman"/>
          <w:b/>
          <w:noProof/>
          <w:color w:val="000000"/>
        </w:rPr>
        <w:t xml:space="preserve"> </w:t>
      </w:r>
      <w:r w:rsidR="0035231E">
        <w:rPr>
          <w:rFonts w:ascii="Times New Roman" w:hAnsi="Times New Roman"/>
          <w:b/>
          <w:noProof/>
          <w:color w:val="000000"/>
        </w:rPr>
        <w:t xml:space="preserve"> </w:t>
      </w:r>
      <w:r w:rsidRPr="0035231E">
        <w:rPr>
          <w:rFonts w:ascii="Times New Roman" w:hAnsi="Times New Roman"/>
          <w:noProof/>
          <w:color w:val="000000"/>
          <w:u w:val="single"/>
        </w:rPr>
        <w:t>3.2.</w:t>
      </w:r>
      <w:r w:rsidRPr="00E1534B">
        <w:rPr>
          <w:rFonts w:ascii="Times New Roman" w:hAnsi="Times New Roman"/>
          <w:noProof/>
          <w:color w:val="000000"/>
        </w:rPr>
        <w:t xml:space="preserve"> </w:t>
      </w:r>
      <w:r w:rsidR="0035231E" w:rsidRPr="0035231E">
        <w:rPr>
          <w:rFonts w:ascii="Times New Roman" w:hAnsi="Times New Roman"/>
          <w:bCs/>
        </w:rPr>
        <w:t xml:space="preserve">Перечень и периодичность выполнения обязательных и дополнительных работ </w:t>
      </w:r>
      <w:r w:rsidR="0035231E">
        <w:rPr>
          <w:rFonts w:ascii="Times New Roman" w:hAnsi="Times New Roman"/>
          <w:bCs/>
        </w:rPr>
        <w:t>и услуг по содержанию и ремонту общего имущества</w:t>
      </w:r>
      <w:r w:rsidR="0035231E" w:rsidRPr="0035231E">
        <w:rPr>
          <w:rFonts w:ascii="Times New Roman" w:hAnsi="Times New Roman"/>
          <w:bCs/>
        </w:rPr>
        <w:t xml:space="preserve"> в</w:t>
      </w:r>
    </w:p>
    <w:p w:rsidR="0035231E" w:rsidRDefault="0035231E" w:rsidP="0035231E">
      <w:pPr>
        <w:spacing w:line="240" w:lineRule="auto"/>
        <w:jc w:val="both"/>
        <w:rPr>
          <w:rFonts w:ascii="Times New Roman" w:hAnsi="Times New Roman"/>
          <w:bCs/>
        </w:rPr>
      </w:pPr>
      <w:r w:rsidRPr="0035231E">
        <w:rPr>
          <w:rFonts w:ascii="Times New Roman" w:hAnsi="Times New Roman"/>
          <w:bCs/>
        </w:rPr>
        <w:t xml:space="preserve"> многоквартирном доме</w:t>
      </w:r>
      <w:r w:rsidRPr="001222BD"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1</w:t>
      </w:r>
      <w:r w:rsidR="00755734">
        <w:rPr>
          <w:rFonts w:ascii="Times New Roman" w:hAnsi="Times New Roman"/>
          <w:bCs/>
        </w:rPr>
        <w:t>6</w:t>
      </w:r>
    </w:p>
    <w:p w:rsidR="0035231E" w:rsidRDefault="0035231E" w:rsidP="003523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35231E">
        <w:rPr>
          <w:rFonts w:ascii="Times New Roman" w:hAnsi="Times New Roman"/>
          <w:bCs/>
          <w:u w:val="single"/>
        </w:rPr>
        <w:t>3.3.</w:t>
      </w:r>
      <w:r>
        <w:rPr>
          <w:rFonts w:ascii="Times New Roman" w:hAnsi="Times New Roman"/>
          <w:bCs/>
        </w:rPr>
        <w:t xml:space="preserve"> Услуги по предоставлению управляющей организацией коммунальных ресурсов </w:t>
      </w:r>
      <w:r w:rsidRPr="001222BD">
        <w:rPr>
          <w:rFonts w:ascii="Times New Roman" w:hAnsi="Times New Roman"/>
          <w:bCs/>
        </w:rPr>
        <w:t>………………………………………………………………...</w:t>
      </w:r>
      <w:r>
        <w:rPr>
          <w:rFonts w:ascii="Times New Roman" w:hAnsi="Times New Roman"/>
          <w:bCs/>
        </w:rPr>
        <w:t>17</w:t>
      </w:r>
    </w:p>
    <w:p w:rsidR="0035231E" w:rsidRDefault="0035231E" w:rsidP="003523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35231E">
        <w:rPr>
          <w:rFonts w:ascii="Times New Roman" w:hAnsi="Times New Roman"/>
          <w:bCs/>
          <w:u w:val="single"/>
        </w:rPr>
        <w:t xml:space="preserve"> 3.4.</w:t>
      </w:r>
      <w:r w:rsidRPr="0035231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Использование общего имущества многоквартирных домов</w:t>
      </w:r>
      <w:r w:rsidRPr="001222BD">
        <w:rPr>
          <w:rFonts w:ascii="Times New Roman" w:hAnsi="Times New Roman"/>
          <w:bCs/>
        </w:rPr>
        <w:t>………………………………………………………………………………………….1</w:t>
      </w:r>
      <w:r w:rsidR="00755734">
        <w:rPr>
          <w:rFonts w:ascii="Times New Roman" w:hAnsi="Times New Roman"/>
          <w:bCs/>
        </w:rPr>
        <w:t>8</w:t>
      </w:r>
    </w:p>
    <w:p w:rsidR="001222BD" w:rsidRDefault="001222BD" w:rsidP="003523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1222BD">
        <w:rPr>
          <w:rFonts w:ascii="Times New Roman" w:hAnsi="Times New Roman"/>
          <w:bCs/>
          <w:u w:val="single"/>
        </w:rPr>
        <w:t xml:space="preserve"> 3.5.</w:t>
      </w:r>
      <w:r>
        <w:rPr>
          <w:rFonts w:ascii="Times New Roman" w:hAnsi="Times New Roman"/>
          <w:bCs/>
        </w:rPr>
        <w:t xml:space="preserve"> Размер платы за содержание  и текущий ремонт общего имущества МКД …</w:t>
      </w:r>
      <w:r w:rsidR="00755734">
        <w:rPr>
          <w:rFonts w:ascii="Times New Roman" w:hAnsi="Times New Roman"/>
          <w:bCs/>
        </w:rPr>
        <w:t>……………………………………………………………………....18</w:t>
      </w:r>
    </w:p>
    <w:p w:rsidR="001222BD" w:rsidRPr="0035231E" w:rsidRDefault="001222BD" w:rsidP="0035231E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1222BD">
        <w:rPr>
          <w:rFonts w:ascii="Times New Roman" w:hAnsi="Times New Roman"/>
          <w:bCs/>
          <w:u w:val="single"/>
        </w:rPr>
        <w:t>3.6.</w:t>
      </w:r>
      <w:r>
        <w:rPr>
          <w:rFonts w:ascii="Times New Roman" w:hAnsi="Times New Roman"/>
          <w:bCs/>
        </w:rPr>
        <w:t xml:space="preserve"> Сведения о привлечении управляющей организации к ответственности ……………………………………………………………………………..18</w:t>
      </w:r>
    </w:p>
    <w:p w:rsidR="0035231E" w:rsidRDefault="0035231E" w:rsidP="000A7489">
      <w:pPr>
        <w:tabs>
          <w:tab w:val="right" w:leader="dot" w:pos="14459"/>
          <w:tab w:val="right" w:leader="dot" w:pos="14560"/>
        </w:tabs>
        <w:ind w:right="-315"/>
        <w:rPr>
          <w:rFonts w:ascii="Times New Roman" w:hAnsi="Times New Roman"/>
          <w:noProof/>
          <w:color w:val="000000"/>
        </w:rPr>
      </w:pPr>
    </w:p>
    <w:p w:rsidR="0035231E" w:rsidRDefault="0035231E" w:rsidP="000A7489">
      <w:pPr>
        <w:tabs>
          <w:tab w:val="right" w:leader="dot" w:pos="14459"/>
          <w:tab w:val="right" w:leader="dot" w:pos="14560"/>
        </w:tabs>
        <w:ind w:right="-315"/>
        <w:rPr>
          <w:rFonts w:ascii="Times New Roman" w:hAnsi="Times New Roman"/>
          <w:noProof/>
          <w:color w:val="000000"/>
        </w:rPr>
      </w:pPr>
    </w:p>
    <w:p w:rsidR="000A7489" w:rsidRPr="00E1534B" w:rsidRDefault="00CF74A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22" w:history="1">
        <w:r w:rsidR="000A7489" w:rsidRPr="00E1534B">
          <w:rPr>
            <w:rStyle w:val="af"/>
            <w:sz w:val="22"/>
            <w:szCs w:val="22"/>
          </w:rPr>
          <w:t>4. Информация о порядке и условиях оказания услуг по содержанию и ремонту общего имущества в многоквартирном доме.</w:t>
        </w:r>
        <w:r w:rsidR="000A7489" w:rsidRPr="00E1534B">
          <w:rPr>
            <w:webHidden/>
            <w:sz w:val="22"/>
            <w:szCs w:val="22"/>
          </w:rPr>
          <w:tab/>
        </w:r>
        <w:r w:rsidR="00755734">
          <w:rPr>
            <w:webHidden/>
            <w:sz w:val="22"/>
            <w:szCs w:val="22"/>
          </w:rPr>
          <w:t>19</w:t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>4.1</w:t>
      </w:r>
      <w:r w:rsidRPr="001222BD">
        <w:rPr>
          <w:rStyle w:val="af"/>
          <w:rFonts w:ascii="Times New Roman" w:hAnsi="Times New Roman"/>
          <w:noProof/>
          <w:color w:val="000000"/>
        </w:rPr>
        <w:t>.</w:t>
      </w:r>
      <w:r w:rsidRPr="001222BD">
        <w:rPr>
          <w:rStyle w:val="af"/>
          <w:rFonts w:ascii="Times New Roman" w:hAnsi="Times New Roman"/>
          <w:noProof/>
          <w:color w:val="000000"/>
          <w:u w:val="none"/>
        </w:rPr>
        <w:t xml:space="preserve"> </w:t>
      </w:r>
      <w:hyperlink w:anchor="_Toc276456624" w:history="1">
        <w:r w:rsidRPr="00E1534B">
          <w:rPr>
            <w:rStyle w:val="af"/>
            <w:rFonts w:ascii="Times New Roman" w:hAnsi="Times New Roman"/>
            <w:noProof/>
            <w:color w:val="000000"/>
          </w:rPr>
          <w:t>Документы, подтверждающие порядок и условия оказания услуг по содержанию и ремонту общего имущества в МКД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_Toc276456624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1</w:t>
        </w:r>
        <w:r w:rsidR="00755734">
          <w:rPr>
            <w:noProof/>
            <w:webHidden/>
          </w:rPr>
          <w:t>9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4.2. </w:t>
      </w:r>
      <w:hyperlink w:anchor="_Toc276456625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случаях снижения платы за нарушения качества содержания  и ремонта общего имущества в МКД за последний календарный год.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_Toc276456625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1</w:t>
        </w:r>
        <w:r w:rsidR="00755734">
          <w:rPr>
            <w:noProof/>
            <w:webHidden/>
          </w:rPr>
          <w:t>9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4.3. </w:t>
      </w:r>
      <w:hyperlink w:anchor="_Toc276456626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случаях снижения платы за нарушения качества коммунальных услуг за последний календарный год.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_Toc276456626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19</w:t>
        </w:r>
        <w:r w:rsidR="00CF74A6" w:rsidRPr="00E1534B">
          <w:rPr>
            <w:noProof/>
            <w:webHidden/>
          </w:rPr>
          <w:fldChar w:fldCharType="end"/>
        </w:r>
      </w:hyperlink>
    </w:p>
    <w:p w:rsidR="000A7489" w:rsidRPr="00E1534B" w:rsidRDefault="000A7489" w:rsidP="000A7489">
      <w:pPr>
        <w:pStyle w:val="21"/>
        <w:tabs>
          <w:tab w:val="right" w:leader="dot" w:pos="14560"/>
        </w:tabs>
        <w:rPr>
          <w:rFonts w:eastAsia="Times New Roman"/>
          <w:noProof/>
          <w:lang w:eastAsia="ru-RU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 xml:space="preserve">4.4. </w:t>
      </w:r>
      <w:hyperlink w:anchor="_Toc276456627" w:history="1">
        <w:r w:rsidRPr="00E1534B">
          <w:rPr>
            <w:rStyle w:val="af"/>
            <w:rFonts w:ascii="Times New Roman" w:hAnsi="Times New Roman"/>
            <w:noProof/>
            <w:color w:val="000000"/>
          </w:rPr>
          <w:t>Сведения о соответствии качества услуг оказанных услуг государственным и иным стандартам (при наличии таких стандартов)</w:t>
        </w:r>
        <w:r w:rsidRPr="00E1534B">
          <w:rPr>
            <w:noProof/>
            <w:webHidden/>
          </w:rPr>
          <w:tab/>
        </w:r>
        <w:r w:rsidR="00755734">
          <w:rPr>
            <w:noProof/>
            <w:webHidden/>
          </w:rPr>
          <w:t>20</w:t>
        </w:r>
      </w:hyperlink>
    </w:p>
    <w:p w:rsidR="000A7489" w:rsidRPr="00E1534B" w:rsidRDefault="00CF74A6" w:rsidP="000A7489">
      <w:pPr>
        <w:pStyle w:val="11"/>
        <w:rPr>
          <w:rFonts w:eastAsia="Times New Roman"/>
          <w:b w:val="0"/>
          <w:sz w:val="22"/>
          <w:szCs w:val="22"/>
          <w:lang w:eastAsia="ru-RU"/>
        </w:rPr>
      </w:pPr>
      <w:hyperlink w:anchor="_Toc276456628" w:history="1">
        <w:r w:rsidR="000A7489" w:rsidRPr="00E1534B">
          <w:rPr>
            <w:rStyle w:val="af"/>
            <w:sz w:val="22"/>
            <w:szCs w:val="22"/>
          </w:rPr>
          <w:t>5. Сведения о ценах (тарифах) на коммунальные услуги.</w:t>
        </w:r>
        <w:r w:rsidR="000A7489" w:rsidRPr="00E1534B">
          <w:rPr>
            <w:webHidden/>
            <w:sz w:val="22"/>
            <w:szCs w:val="22"/>
          </w:rPr>
          <w:tab/>
        </w:r>
        <w:r w:rsidRPr="00E1534B">
          <w:rPr>
            <w:webHidden/>
            <w:sz w:val="22"/>
            <w:szCs w:val="22"/>
          </w:rPr>
          <w:fldChar w:fldCharType="begin"/>
        </w:r>
        <w:r w:rsidR="000A7489" w:rsidRPr="00E1534B">
          <w:rPr>
            <w:webHidden/>
            <w:sz w:val="22"/>
            <w:szCs w:val="22"/>
          </w:rPr>
          <w:instrText xml:space="preserve"> PAGEREF _Toc276456628 \h </w:instrText>
        </w:r>
        <w:r w:rsidRPr="00E1534B">
          <w:rPr>
            <w:webHidden/>
            <w:sz w:val="22"/>
            <w:szCs w:val="22"/>
          </w:rPr>
        </w:r>
        <w:r w:rsidRPr="00E1534B">
          <w:rPr>
            <w:webHidden/>
            <w:sz w:val="22"/>
            <w:szCs w:val="22"/>
          </w:rPr>
          <w:fldChar w:fldCharType="separate"/>
        </w:r>
        <w:r w:rsidR="001800BC">
          <w:rPr>
            <w:webHidden/>
            <w:sz w:val="22"/>
            <w:szCs w:val="22"/>
          </w:rPr>
          <w:t>20</w:t>
        </w:r>
        <w:r w:rsidRPr="00E1534B">
          <w:rPr>
            <w:webHidden/>
            <w:sz w:val="22"/>
            <w:szCs w:val="22"/>
          </w:rPr>
          <w:fldChar w:fldCharType="end"/>
        </w:r>
      </w:hyperlink>
    </w:p>
    <w:p w:rsidR="000A7489" w:rsidRDefault="000A7489" w:rsidP="00BC065B">
      <w:pPr>
        <w:pStyle w:val="21"/>
        <w:tabs>
          <w:tab w:val="right" w:leader="dot" w:pos="14560"/>
        </w:tabs>
        <w:rPr>
          <w:rFonts w:ascii="Times New Roman" w:hAnsi="Times New Roman"/>
          <w:b/>
          <w:bCs/>
          <w:color w:val="000000"/>
        </w:rPr>
      </w:pPr>
      <w:r w:rsidRPr="00E1534B">
        <w:rPr>
          <w:rStyle w:val="af"/>
          <w:rFonts w:ascii="Times New Roman" w:hAnsi="Times New Roman"/>
          <w:noProof/>
          <w:color w:val="000000"/>
        </w:rPr>
        <w:t>5.</w:t>
      </w:r>
      <w:r w:rsidRPr="001222BD">
        <w:rPr>
          <w:rStyle w:val="af"/>
          <w:rFonts w:ascii="Times New Roman" w:hAnsi="Times New Roman"/>
          <w:noProof/>
          <w:color w:val="000000"/>
        </w:rPr>
        <w:t>1</w:t>
      </w:r>
      <w:r w:rsidRPr="001222BD">
        <w:rPr>
          <w:rStyle w:val="af"/>
          <w:rFonts w:ascii="Times New Roman" w:hAnsi="Times New Roman"/>
          <w:noProof/>
          <w:color w:val="000000"/>
          <w:u w:val="none"/>
        </w:rPr>
        <w:t xml:space="preserve">. </w:t>
      </w:r>
      <w:hyperlink w:anchor="_Toc276456630" w:history="1">
        <w:r w:rsidRPr="00E1534B">
          <w:rPr>
            <w:rStyle w:val="af"/>
            <w:rFonts w:ascii="Times New Roman" w:hAnsi="Times New Roman"/>
            <w:noProof/>
            <w:color w:val="000000"/>
          </w:rPr>
          <w:t>Информация о ценах (тарифах) на коммунальные ресурсы.</w:t>
        </w:r>
        <w:r w:rsidRPr="00E1534B">
          <w:rPr>
            <w:noProof/>
            <w:webHidden/>
          </w:rPr>
          <w:tab/>
        </w:r>
        <w:r w:rsidR="00CF74A6" w:rsidRPr="00E1534B">
          <w:rPr>
            <w:noProof/>
            <w:webHidden/>
          </w:rPr>
          <w:fldChar w:fldCharType="begin"/>
        </w:r>
        <w:r w:rsidRPr="00E1534B">
          <w:rPr>
            <w:noProof/>
            <w:webHidden/>
          </w:rPr>
          <w:instrText xml:space="preserve"> PAGEREF _Toc276456630 \h </w:instrText>
        </w:r>
        <w:r w:rsidR="00CF74A6" w:rsidRPr="00E1534B">
          <w:rPr>
            <w:noProof/>
            <w:webHidden/>
          </w:rPr>
        </w:r>
        <w:r w:rsidR="00CF74A6" w:rsidRPr="00E1534B">
          <w:rPr>
            <w:noProof/>
            <w:webHidden/>
          </w:rPr>
          <w:fldChar w:fldCharType="separate"/>
        </w:r>
        <w:r w:rsidR="001800BC">
          <w:rPr>
            <w:noProof/>
            <w:webHidden/>
          </w:rPr>
          <w:t>20</w:t>
        </w:r>
        <w:r w:rsidR="00CF74A6" w:rsidRPr="00E1534B">
          <w:rPr>
            <w:noProof/>
            <w:webHidden/>
          </w:rPr>
          <w:fldChar w:fldCharType="end"/>
        </w:r>
      </w:hyperlink>
      <w:r w:rsidR="00CF74A6" w:rsidRPr="00E1534B">
        <w:rPr>
          <w:rFonts w:ascii="Times New Roman" w:hAnsi="Times New Roman"/>
          <w:b/>
          <w:bCs/>
          <w:color w:val="000000"/>
        </w:rPr>
        <w:fldChar w:fldCharType="end"/>
      </w:r>
    </w:p>
    <w:p w:rsidR="001222BD" w:rsidRDefault="001222BD" w:rsidP="001222BD">
      <w:pPr>
        <w:rPr>
          <w:rFonts w:ascii="Times New Roman" w:hAnsi="Times New Roman"/>
          <w:b/>
        </w:rPr>
      </w:pPr>
      <w:r w:rsidRPr="001222BD">
        <w:rPr>
          <w:rFonts w:ascii="Times New Roman" w:hAnsi="Times New Roman"/>
          <w:b/>
        </w:rPr>
        <w:t>6. Сведения о капитальном ремонте общего имущества в многоквартирном жилом фонде</w:t>
      </w:r>
      <w:r>
        <w:rPr>
          <w:rFonts w:ascii="Times New Roman" w:hAnsi="Times New Roman"/>
          <w:b/>
        </w:rPr>
        <w:t xml:space="preserve"> ………………………………………………………………21</w:t>
      </w:r>
    </w:p>
    <w:p w:rsidR="001222BD" w:rsidRPr="001222BD" w:rsidRDefault="001222BD" w:rsidP="001222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Информация о проведенных общих собраниях собственников помещений в МКД, о результатах и решениях таких собраний …………………21</w:t>
      </w:r>
    </w:p>
    <w:tbl>
      <w:tblPr>
        <w:tblpPr w:leftFromText="180" w:rightFromText="180" w:vertAnchor="page" w:horzAnchor="margin" w:tblpY="742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8024"/>
      </w:tblGrid>
      <w:tr w:rsidR="001222BD" w:rsidTr="001222BD">
        <w:tc>
          <w:tcPr>
            <w:tcW w:w="7393" w:type="dxa"/>
            <w:shd w:val="clear" w:color="auto" w:fill="D9D9D9"/>
          </w:tcPr>
          <w:p w:rsidR="001222BD" w:rsidRPr="00B245B0" w:rsidRDefault="001222BD" w:rsidP="001222BD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Toc276456605"/>
            <w:bookmarkStart w:id="1" w:name="_Toc276456619"/>
            <w:r w:rsidRPr="00B245B0">
              <w:rPr>
                <w:rFonts w:ascii="Times New Roman" w:hAnsi="Times New Roman"/>
                <w:b/>
              </w:rPr>
              <w:t>Дата заполнения</w:t>
            </w:r>
          </w:p>
        </w:tc>
        <w:tc>
          <w:tcPr>
            <w:tcW w:w="8024" w:type="dxa"/>
          </w:tcPr>
          <w:p w:rsidR="001222BD" w:rsidRPr="00A30B5E" w:rsidRDefault="001222BD" w:rsidP="001222BD">
            <w:pPr>
              <w:rPr>
                <w:rFonts w:ascii="Times New Roman" w:hAnsi="Times New Roman"/>
                <w:sz w:val="24"/>
                <w:szCs w:val="24"/>
              </w:rPr>
            </w:pPr>
            <w:r w:rsidRPr="00A30B5E">
              <w:rPr>
                <w:rFonts w:ascii="Times New Roman" w:hAnsi="Times New Roman"/>
                <w:sz w:val="24"/>
                <w:szCs w:val="24"/>
              </w:rPr>
              <w:t>25.</w:t>
            </w:r>
            <w:r w:rsidRPr="00A30B5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30B5E">
              <w:rPr>
                <w:rFonts w:ascii="Times New Roman" w:hAnsi="Times New Roman"/>
                <w:sz w:val="24"/>
                <w:szCs w:val="24"/>
              </w:rPr>
              <w:t>3.2015 года</w:t>
            </w:r>
          </w:p>
        </w:tc>
      </w:tr>
      <w:tr w:rsidR="001222BD" w:rsidTr="001222BD">
        <w:tc>
          <w:tcPr>
            <w:tcW w:w="7393" w:type="dxa"/>
            <w:shd w:val="clear" w:color="auto" w:fill="D9D9D9"/>
          </w:tcPr>
          <w:p w:rsidR="001222BD" w:rsidRPr="00B245B0" w:rsidRDefault="001222BD" w:rsidP="001222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5B0">
              <w:rPr>
                <w:rFonts w:ascii="Times New Roman" w:hAnsi="Times New Roman"/>
                <w:b/>
              </w:rPr>
              <w:t>Ф.И.О. заполнившего</w:t>
            </w:r>
          </w:p>
        </w:tc>
        <w:tc>
          <w:tcPr>
            <w:tcW w:w="8024" w:type="dxa"/>
          </w:tcPr>
          <w:p w:rsidR="001222BD" w:rsidRPr="00A30B5E" w:rsidRDefault="001222BD" w:rsidP="001222BD">
            <w:pPr>
              <w:rPr>
                <w:rFonts w:ascii="Times New Roman" w:hAnsi="Times New Roman"/>
                <w:sz w:val="24"/>
                <w:szCs w:val="24"/>
              </w:rPr>
            </w:pPr>
            <w:r w:rsidRPr="00A30B5E">
              <w:rPr>
                <w:rFonts w:ascii="Times New Roman" w:hAnsi="Times New Roman"/>
                <w:sz w:val="24"/>
                <w:szCs w:val="24"/>
              </w:rPr>
              <w:t>Широносов В.А</w:t>
            </w:r>
          </w:p>
        </w:tc>
      </w:tr>
      <w:tr w:rsidR="001222BD" w:rsidTr="001222BD">
        <w:tc>
          <w:tcPr>
            <w:tcW w:w="7393" w:type="dxa"/>
            <w:shd w:val="clear" w:color="auto" w:fill="D9D9D9"/>
          </w:tcPr>
          <w:p w:rsidR="001222BD" w:rsidRPr="00B245B0" w:rsidRDefault="001222BD" w:rsidP="001222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45B0">
              <w:rPr>
                <w:rFonts w:ascii="Times New Roman" w:hAnsi="Times New Roman"/>
                <w:b/>
              </w:rPr>
              <w:t>Должность заполнившего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024" w:type="dxa"/>
          </w:tcPr>
          <w:p w:rsidR="001222BD" w:rsidRPr="00A30B5E" w:rsidRDefault="001222BD" w:rsidP="001222BD">
            <w:pPr>
              <w:rPr>
                <w:rFonts w:ascii="Times New Roman" w:hAnsi="Times New Roman"/>
                <w:sz w:val="24"/>
                <w:szCs w:val="24"/>
              </w:rPr>
            </w:pPr>
            <w:r w:rsidRPr="00A30B5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bookmarkEnd w:id="0"/>
    </w:tbl>
    <w:p w:rsidR="001222BD" w:rsidRDefault="001222BD" w:rsidP="00EC0A44">
      <w:pPr>
        <w:pStyle w:val="1"/>
        <w:jc w:val="center"/>
        <w:rPr>
          <w:rStyle w:val="apple-style-span"/>
        </w:rPr>
      </w:pPr>
    </w:p>
    <w:p w:rsidR="000A7489" w:rsidRPr="00550D5E" w:rsidRDefault="000A7489" w:rsidP="00EC0A44">
      <w:pPr>
        <w:pStyle w:val="1"/>
        <w:jc w:val="center"/>
      </w:pPr>
      <w:r w:rsidRPr="00550D5E">
        <w:rPr>
          <w:rStyle w:val="apple-style-span"/>
        </w:rPr>
        <w:t>1. Общая информация об управляющей организации.</w:t>
      </w:r>
    </w:p>
    <w:p w:rsidR="000A7489" w:rsidRPr="007B7B90" w:rsidRDefault="000A7489" w:rsidP="000A7489">
      <w:pPr>
        <w:spacing w:after="0" w:line="240" w:lineRule="auto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711"/>
        <w:gridCol w:w="427"/>
        <w:gridCol w:w="990"/>
        <w:gridCol w:w="711"/>
        <w:gridCol w:w="283"/>
        <w:gridCol w:w="302"/>
        <w:gridCol w:w="407"/>
        <w:gridCol w:w="708"/>
        <w:gridCol w:w="1844"/>
        <w:gridCol w:w="280"/>
        <w:gridCol w:w="1650"/>
        <w:gridCol w:w="1187"/>
        <w:gridCol w:w="1985"/>
        <w:gridCol w:w="566"/>
        <w:gridCol w:w="2553"/>
      </w:tblGrid>
      <w:tr w:rsidR="000A7489" w:rsidRPr="000B5DC7" w:rsidTr="00EC0A44">
        <w:trPr>
          <w:trHeight w:val="335"/>
        </w:trPr>
        <w:tc>
          <w:tcPr>
            <w:tcW w:w="813" w:type="dxa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2" w:name="_Toc276040111"/>
            <w:bookmarkStart w:id="3" w:name="_Toc276456606"/>
            <w:r w:rsidRPr="008E0489">
              <w:t>1.1.</w:t>
            </w:r>
            <w:bookmarkEnd w:id="2"/>
            <w:bookmarkEnd w:id="3"/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4" w:name="_Toc276456607"/>
            <w:r w:rsidRPr="008E0489">
              <w:t>Общие сведения об управляющей организации.</w:t>
            </w:r>
            <w:bookmarkEnd w:id="4"/>
          </w:p>
        </w:tc>
      </w:tr>
      <w:tr w:rsidR="000A7489" w:rsidRPr="000B5DC7" w:rsidTr="00EC0A44">
        <w:trPr>
          <w:trHeight w:val="553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Фирменное наименование юридического лица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Управляющая Компания «Надежда»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971C70" w:rsidRDefault="000A7489" w:rsidP="000A74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1C70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Данные о руководителе управляющей организации (индивидуальном предпринимателе).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2.1.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Фамилия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Широносов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1.2.2.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Имя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1.2.3.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Данные о свидетельстве, о государственной регистрации юридического лица.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1087536006183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1.3.3.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Наименование органа выдавшего свидетельство</w:t>
            </w:r>
            <w:r>
              <w:rPr>
                <w:rFonts w:ascii="Times New Roman" w:hAnsi="Times New Roman"/>
              </w:rPr>
              <w:t xml:space="preserve"> о ГРН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Межрайонная инспекция Федеральной налоговой службы России №2 по г. Чите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1.4.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Контактная информация управляющей организации.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1.4.1.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180" w:type="dxa"/>
            <w:gridSpan w:val="9"/>
          </w:tcPr>
          <w:p w:rsidR="000A7489" w:rsidRPr="00D414CE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72042, г"/>
              </w:smartTagPr>
              <w:r>
                <w:rPr>
                  <w:rFonts w:ascii="Times New Roman" w:hAnsi="Times New Roman"/>
                </w:rPr>
                <w:t>672042, г</w:t>
              </w:r>
            </w:smartTag>
            <w:r>
              <w:rPr>
                <w:rFonts w:ascii="Times New Roman" w:hAnsi="Times New Roman"/>
              </w:rPr>
              <w:t>. Чита-42, а/я 962</w:t>
            </w:r>
          </w:p>
        </w:tc>
      </w:tr>
      <w:tr w:rsidR="000A7489" w:rsidRPr="000B5DC7" w:rsidTr="00EC0A44">
        <w:trPr>
          <w:trHeight w:val="779"/>
        </w:trPr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t>1.4.2.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фактического месторасположения управляющей организации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672030, Забайкальский край, город Чита, улица Назара</w:t>
            </w:r>
            <w:r w:rsidR="00C71310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Широких, дом 11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390149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390149">
              <w:rPr>
                <w:rFonts w:ascii="Times New Roman" w:hAnsi="Times New Roman"/>
                <w:b/>
              </w:rPr>
              <w:t>Контактные телефоны: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8E7A44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44">
              <w:rPr>
                <w:rFonts w:ascii="Times New Roman" w:hAnsi="Times New Roman"/>
                <w:b/>
              </w:rPr>
              <w:t>1.5.1.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Приемная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(302-</w:t>
            </w:r>
            <w:r w:rsidR="000A7489">
              <w:rPr>
                <w:rFonts w:ascii="Times New Roman" w:hAnsi="Times New Roman"/>
              </w:rPr>
              <w:t>2) 39-59-03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E7A4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.5.2.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(302-</w:t>
            </w:r>
            <w:r w:rsidR="000A7489">
              <w:rPr>
                <w:rFonts w:ascii="Times New Roman" w:hAnsi="Times New Roman"/>
              </w:rPr>
              <w:t>2) 39-52-63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502F9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1.5.3.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F45B2D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Диспетчерская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аварийная) служба</w:t>
            </w:r>
          </w:p>
          <w:p w:rsidR="000A7489" w:rsidRPr="001E675F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мастера</w:t>
            </w:r>
          </w:p>
        </w:tc>
        <w:tc>
          <w:tcPr>
            <w:tcW w:w="11180" w:type="dxa"/>
            <w:gridSpan w:val="9"/>
          </w:tcPr>
          <w:p w:rsidR="000A7489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(302-2)</w:t>
            </w:r>
            <w:r w:rsidR="002B1B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23-87-87</w:t>
            </w:r>
            <w:r w:rsidR="000A7489">
              <w:rPr>
                <w:rFonts w:ascii="Times New Roman" w:hAnsi="Times New Roman"/>
              </w:rPr>
              <w:t xml:space="preserve">  </w:t>
            </w:r>
            <w:r w:rsidR="00A30B5E">
              <w:rPr>
                <w:rFonts w:ascii="Times New Roman" w:hAnsi="Times New Roman"/>
              </w:rPr>
              <w:t>в</w:t>
            </w:r>
            <w:r w:rsidR="002B1B79">
              <w:rPr>
                <w:rFonts w:ascii="Times New Roman" w:hAnsi="Times New Roman"/>
              </w:rPr>
              <w:t xml:space="preserve"> выходные и праздничные дни круглосуточно, в будние дни с 1</w:t>
            </w:r>
            <w:r>
              <w:rPr>
                <w:rFonts w:ascii="Times New Roman" w:hAnsi="Times New Roman"/>
              </w:rPr>
              <w:t>7:15 до 08:0</w:t>
            </w:r>
            <w:r w:rsidR="002B1B79">
              <w:rPr>
                <w:rFonts w:ascii="Times New Roman" w:hAnsi="Times New Roman"/>
              </w:rPr>
              <w:t>0 часов.</w:t>
            </w:r>
          </w:p>
          <w:p w:rsidR="000A7489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(302-</w:t>
            </w:r>
            <w:r w:rsidR="000A7489">
              <w:rPr>
                <w:rFonts w:ascii="Times New Roman" w:hAnsi="Times New Roman"/>
              </w:rPr>
              <w:t xml:space="preserve">2) 25-39-94.  Работают   по режиму работы управляющей компании. 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2B1B7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1B79">
              <w:rPr>
                <w:rFonts w:ascii="Times New Roman" w:hAnsi="Times New Roman"/>
                <w:b/>
              </w:rPr>
              <w:t>1.5.4.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Официальный сайт в сети интернет (при наличии)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D4269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4269C">
              <w:rPr>
                <w:rFonts w:ascii="Times New Roman" w:hAnsi="Times New Roman"/>
                <w:sz w:val="24"/>
                <w:szCs w:val="24"/>
              </w:rPr>
              <w:t>://надежда.жкх-чита.рф/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D414CE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14CE">
              <w:rPr>
                <w:rFonts w:ascii="Times New Roman" w:hAnsi="Times New Roman"/>
                <w:b/>
              </w:rPr>
              <w:t>1.5.5.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1180" w:type="dxa"/>
            <w:gridSpan w:val="9"/>
          </w:tcPr>
          <w:p w:rsidR="000A7489" w:rsidRPr="00C1645A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ooo</w:t>
            </w:r>
            <w:r w:rsidRPr="00DB547C">
              <w:rPr>
                <w:rFonts w:ascii="Times New Roman" w:hAnsi="Times New Roman"/>
              </w:rPr>
              <w:t>.</w:t>
            </w:r>
            <w:hyperlink r:id="rId8" w:history="1">
              <w:r w:rsidRPr="00A444BB">
                <w:rPr>
                  <w:rStyle w:val="af"/>
                  <w:rFonts w:ascii="Times New Roman" w:hAnsi="Times New Roman"/>
                  <w:lang w:val="en-US"/>
                </w:rPr>
                <w:t>nadejda</w:t>
              </w:r>
              <w:r w:rsidRPr="00DB547C">
                <w:rPr>
                  <w:rStyle w:val="af"/>
                  <w:rFonts w:ascii="Times New Roman" w:hAnsi="Times New Roman"/>
                </w:rPr>
                <w:t>2009@</w:t>
              </w:r>
              <w:r w:rsidRPr="00A444BB">
                <w:rPr>
                  <w:rStyle w:val="af"/>
                  <w:rFonts w:ascii="Times New Roman" w:hAnsi="Times New Roman"/>
                  <w:lang w:val="en-US"/>
                </w:rPr>
                <w:t>yandex</w:t>
              </w:r>
              <w:r w:rsidRPr="00DB547C">
                <w:rPr>
                  <w:rStyle w:val="af"/>
                  <w:rFonts w:ascii="Times New Roman" w:hAnsi="Times New Roman"/>
                </w:rPr>
                <w:t>.</w:t>
              </w:r>
              <w:r w:rsidRPr="00A444BB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Режим работы управляющей организации.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</w:t>
            </w:r>
            <w:r w:rsidRPr="000B5DC7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B547C">
              <w:rPr>
                <w:rFonts w:ascii="Times New Roman" w:hAnsi="Times New Roman"/>
              </w:rPr>
              <w:t>.</w:t>
            </w:r>
            <w:r w:rsidR="00357D62">
              <w:rPr>
                <w:rFonts w:ascii="Times New Roman" w:hAnsi="Times New Roman"/>
              </w:rPr>
              <w:t>00- 17.1</w:t>
            </w:r>
            <w:r>
              <w:rPr>
                <w:rFonts w:ascii="Times New Roman" w:hAnsi="Times New Roman"/>
              </w:rPr>
              <w:t>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1.6.</w:t>
            </w:r>
            <w:r w:rsidRPr="000B5DC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8.00- 17.1</w:t>
            </w:r>
            <w:r w:rsidR="000A7489">
              <w:rPr>
                <w:rFonts w:ascii="Times New Roman" w:hAnsi="Times New Roman"/>
              </w:rPr>
              <w:t>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Среда</w:t>
            </w:r>
          </w:p>
        </w:tc>
        <w:tc>
          <w:tcPr>
            <w:tcW w:w="11180" w:type="dxa"/>
            <w:gridSpan w:val="9"/>
          </w:tcPr>
          <w:p w:rsidR="000A7489" w:rsidRPr="000B5DC7" w:rsidRDefault="00A30B5E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8.00- 17.1</w:t>
            </w:r>
            <w:r w:rsidR="000A7489">
              <w:rPr>
                <w:rFonts w:ascii="Times New Roman" w:hAnsi="Times New Roman"/>
              </w:rPr>
              <w:t>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8.00- 17.1</w:t>
            </w:r>
            <w:r w:rsidR="000A7489">
              <w:rPr>
                <w:rFonts w:ascii="Times New Roman" w:hAnsi="Times New Roman"/>
              </w:rPr>
              <w:t>5.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8.00- 16.0</w:t>
            </w:r>
            <w:r w:rsidR="000A7489">
              <w:rPr>
                <w:rFonts w:ascii="Times New Roman" w:hAnsi="Times New Roman"/>
              </w:rPr>
              <w:t>0.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1.6.6.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1.6.7.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Воскресен</w:t>
            </w:r>
            <w:r>
              <w:rPr>
                <w:rFonts w:ascii="Times New Roman" w:hAnsi="Times New Roman"/>
              </w:rPr>
              <w:t>ь</w:t>
            </w:r>
            <w:r w:rsidRPr="000B5DC7">
              <w:rPr>
                <w:rFonts w:ascii="Times New Roman" w:hAnsi="Times New Roman"/>
              </w:rPr>
              <w:t>е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Часы приема граждан</w:t>
            </w:r>
            <w:r w:rsidRPr="004B7430">
              <w:rPr>
                <w:rFonts w:ascii="Times New Roman" w:hAnsi="Times New Roman"/>
                <w:b/>
              </w:rPr>
              <w:t>.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Среда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16.00- 17.1</w:t>
            </w:r>
            <w:r w:rsidR="000A7489">
              <w:rPr>
                <w:rFonts w:ascii="Times New Roman" w:hAnsi="Times New Roman"/>
              </w:rPr>
              <w:t>5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1.7.5.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1180" w:type="dxa"/>
            <w:gridSpan w:val="9"/>
          </w:tcPr>
          <w:p w:rsidR="000A7489" w:rsidRPr="000B5DC7" w:rsidRDefault="00357D62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15.00- 16.00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1.7.6.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Суббота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1.7.7.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Воскресен</w:t>
            </w:r>
            <w:r>
              <w:rPr>
                <w:rFonts w:ascii="Times New Roman" w:hAnsi="Times New Roman"/>
              </w:rPr>
              <w:t>ь</w:t>
            </w:r>
            <w:r w:rsidRPr="000B5DC7">
              <w:rPr>
                <w:rFonts w:ascii="Times New Roman" w:hAnsi="Times New Roman"/>
              </w:rPr>
              <w:t>е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7489" w:rsidRPr="000B5DC7" w:rsidTr="00EC0A44">
        <w:trPr>
          <w:trHeight w:val="292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14604" w:type="dxa"/>
            <w:gridSpan w:val="1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 w:rsidRPr="000B5DC7">
              <w:rPr>
                <w:rFonts w:ascii="Times New Roman" w:hAnsi="Times New Roman"/>
                <w:b/>
              </w:rPr>
              <w:t>Сведения о членстве управляющей организации в саморегулируемой организации(СРО)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1.8.1.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Полное наименование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1.8.2.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присвоения статуса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70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1.8.3.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в государственном реестре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309"/>
        </w:trPr>
        <w:tc>
          <w:tcPr>
            <w:tcW w:w="813" w:type="dxa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1.8.4.</w:t>
            </w:r>
          </w:p>
        </w:tc>
        <w:tc>
          <w:tcPr>
            <w:tcW w:w="3424" w:type="dxa"/>
            <w:gridSpan w:val="6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вступления в СРО</w:t>
            </w:r>
          </w:p>
        </w:tc>
        <w:tc>
          <w:tcPr>
            <w:tcW w:w="11180" w:type="dxa"/>
            <w:gridSpan w:val="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rPr>
          <w:trHeight w:val="317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1.8.5.</w:t>
            </w:r>
          </w:p>
        </w:tc>
        <w:tc>
          <w:tcPr>
            <w:tcW w:w="3424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Адрес СРО в сети Интернет</w:t>
            </w:r>
          </w:p>
        </w:tc>
        <w:tc>
          <w:tcPr>
            <w:tcW w:w="11180" w:type="dxa"/>
            <w:gridSpan w:val="9"/>
          </w:tcPr>
          <w:p w:rsidR="000A7489" w:rsidRPr="003F7241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7489" w:rsidRPr="000B5DC7" w:rsidTr="00EC0A44">
        <w:tc>
          <w:tcPr>
            <w:tcW w:w="813" w:type="dxa"/>
            <w:tcBorders>
              <w:right w:val="single" w:sz="4" w:space="0" w:color="auto"/>
            </w:tcBorders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5" w:name="_Toc276040113"/>
            <w:bookmarkStart w:id="6" w:name="_Toc276456608"/>
            <w:r w:rsidRPr="008E0489">
              <w:t>1.2.</w:t>
            </w:r>
            <w:bookmarkEnd w:id="5"/>
            <w:bookmarkEnd w:id="6"/>
          </w:p>
        </w:tc>
        <w:tc>
          <w:tcPr>
            <w:tcW w:w="14604" w:type="dxa"/>
            <w:gridSpan w:val="15"/>
            <w:tcBorders>
              <w:left w:val="single" w:sz="4" w:space="0" w:color="auto"/>
            </w:tcBorders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7" w:name="_Toc276456609"/>
            <w:r w:rsidRPr="008E0489">
              <w:t>Перечень многоквартирных домов находящихся в управлении управляющей организации.</w:t>
            </w:r>
            <w:bookmarkEnd w:id="7"/>
          </w:p>
        </w:tc>
      </w:tr>
      <w:tr w:rsidR="000A7489" w:rsidRPr="000B5DC7" w:rsidTr="00EC0A44">
        <w:trPr>
          <w:trHeight w:val="1724"/>
        </w:trPr>
        <w:tc>
          <w:tcPr>
            <w:tcW w:w="152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right="-2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B5DC7">
              <w:rPr>
                <w:rFonts w:ascii="Times New Roman" w:hAnsi="Times New Roman"/>
              </w:rPr>
              <w:t>улица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2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D0635D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35D">
              <w:rPr>
                <w:rFonts w:ascii="Times New Roman" w:hAnsi="Times New Roman"/>
                <w:sz w:val="20"/>
                <w:szCs w:val="20"/>
              </w:rPr>
              <w:t>Степень физического износа и технического состояния общего имущества многоквартирного дома, его конструктивные особенности, определяющие выбор конкретных работ (услуг)</w:t>
            </w:r>
          </w:p>
          <w:p w:rsidR="000A7489" w:rsidRPr="00D0635D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70FCA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 xml:space="preserve">Общая площадь помещений, </w:t>
            </w:r>
            <w:r w:rsidR="00070FCA" w:rsidRPr="00D0635D">
              <w:rPr>
                <w:rFonts w:ascii="Times New Roman" w:hAnsi="Times New Roman"/>
              </w:rPr>
              <w:t>МКД</w:t>
            </w:r>
          </w:p>
          <w:p w:rsidR="00D0635D" w:rsidRPr="00D0635D" w:rsidRDefault="00755734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(жилые, нежилые помещения и места общ. польз.</w:t>
            </w:r>
            <w:r w:rsidR="00D063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0635D">
              <w:rPr>
                <w:rFonts w:ascii="Times New Roman" w:hAnsi="Times New Roman"/>
              </w:rPr>
              <w:t>)</w:t>
            </w:r>
          </w:p>
          <w:p w:rsidR="000A7489" w:rsidRPr="00D0635D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D0635D">
              <w:rPr>
                <w:rFonts w:ascii="Times New Roman" w:hAnsi="Times New Roman"/>
              </w:rPr>
              <w:t>м</w:t>
            </w:r>
            <w:r w:rsidRPr="00D0635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0A7489" w:rsidRPr="000B5DC7" w:rsidTr="00EC0A44">
        <w:trPr>
          <w:trHeight w:val="547"/>
        </w:trPr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357D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0635D">
              <w:rPr>
                <w:rFonts w:ascii="Times New Roman" w:hAnsi="Times New Roman"/>
              </w:rPr>
              <w:t>3</w:t>
            </w:r>
            <w:r w:rsidR="00357D62">
              <w:rPr>
                <w:rFonts w:ascii="Times New Roman" w:hAnsi="Times New Roman"/>
              </w:rPr>
              <w:t>4,39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4415,9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0A7489" w:rsidRPr="000B5DC7" w:rsidRDefault="000A7489" w:rsidP="000A74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4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3633,7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31,28,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3604,3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A7489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0A7489" w:rsidRPr="00D0635D">
              <w:rPr>
                <w:rFonts w:ascii="Times New Roman" w:hAnsi="Times New Roman"/>
              </w:rPr>
              <w:t>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3447,2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A7489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0A7489" w:rsidRPr="00D0635D">
              <w:rPr>
                <w:rFonts w:ascii="Times New Roman" w:hAnsi="Times New Roman"/>
              </w:rPr>
              <w:t>1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37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357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0A7489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39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33,65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3775,8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34,10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30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3792,0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</w:t>
            </w:r>
          </w:p>
        </w:tc>
      </w:tr>
      <w:tr w:rsidR="000A7489" w:rsidRPr="000B5DC7" w:rsidTr="00EC0A44">
        <w:trPr>
          <w:trHeight w:val="23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0A7489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0A7489" w:rsidRPr="00D0635D">
              <w:rPr>
                <w:rFonts w:ascii="Times New Roman" w:hAnsi="Times New Roman"/>
              </w:rPr>
              <w:t>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3391,9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  <w:r w:rsidR="000A7489" w:rsidRPr="00D0635D">
              <w:rPr>
                <w:rFonts w:ascii="Times New Roman" w:hAnsi="Times New Roman"/>
              </w:rPr>
              <w:t>0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3685,7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16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36,29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2718,6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19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14413,1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6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3599,0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 общего собрания №14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2757,4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3661,8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4851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9D1CE2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  <w:r w:rsidR="000A7489" w:rsidRPr="00D0635D">
              <w:rPr>
                <w:rFonts w:ascii="Times New Roman" w:hAnsi="Times New Roman"/>
              </w:rPr>
              <w:t>8,</w:t>
            </w:r>
            <w:r w:rsidR="009D1CE2" w:rsidRPr="00D0635D">
              <w:rPr>
                <w:rFonts w:ascii="Times New Roman" w:hAnsi="Times New Roman"/>
              </w:rPr>
              <w:t>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4848,8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4324,9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357D6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755734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3681,</w:t>
            </w:r>
            <w:r w:rsidR="00755734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3595,2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755734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3624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3776,</w:t>
            </w:r>
            <w:r w:rsidR="003A1BFC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3677,5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Назара 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382</w:t>
            </w:r>
            <w:r w:rsidR="003A1BFC">
              <w:rPr>
                <w:rFonts w:ascii="Times New Roman" w:hAnsi="Times New Roman"/>
              </w:rPr>
              <w:t>1,3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1CE2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3812,</w:t>
            </w:r>
            <w:r w:rsidR="003A1BFC">
              <w:rPr>
                <w:rFonts w:ascii="Times New Roman" w:hAnsi="Times New Roman"/>
              </w:rPr>
              <w:t>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3820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3802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3781</w:t>
            </w:r>
            <w:r w:rsidR="009D1CE2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25,67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197FC4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Назара 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197FC4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25,2</w:t>
            </w:r>
            <w:r w:rsidR="000A7489" w:rsidRPr="00197FC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197FC4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6707,3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протокол общего собрания № 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7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34,03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45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80E4D">
              <w:rPr>
                <w:rFonts w:ascii="Times New Roman" w:hAnsi="Times New Roman"/>
              </w:rPr>
              <w:t xml:space="preserve">Назара </w:t>
            </w:r>
            <w:r>
              <w:rPr>
                <w:rFonts w:ascii="Times New Roman" w:hAnsi="Times New Roman"/>
              </w:rPr>
              <w:t>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36,43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4873,3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общего собрания № 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21.07.2008г.</w:t>
            </w:r>
          </w:p>
        </w:tc>
      </w:tr>
      <w:tr w:rsidR="000A7489" w:rsidRPr="00197FC4" w:rsidTr="00EC0A44">
        <w:trPr>
          <w:trHeight w:val="44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Назара - Широких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197FC4" w:rsidP="000A7489">
            <w:pPr>
              <w:jc w:val="center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17,10</w:t>
            </w:r>
            <w:r w:rsidR="000A7489" w:rsidRPr="00197FC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197FC4" w:rsidRDefault="003A1BFC" w:rsidP="000A7489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2803,1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197FC4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протокол общего собрания № 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Pr="00197FC4" w:rsidRDefault="000A7489" w:rsidP="000A7489">
            <w:pPr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20.09.2010г.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3351,</w:t>
            </w:r>
            <w:r w:rsidR="003A1BFC">
              <w:rPr>
                <w:rFonts w:ascii="Times New Roman" w:hAnsi="Times New Roman"/>
              </w:rPr>
              <w:t>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общего собрания № 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3333,</w:t>
            </w:r>
            <w:r w:rsidR="003A1BFC">
              <w:rPr>
                <w:rFonts w:ascii="Times New Roman" w:hAnsi="Times New Roman"/>
              </w:rPr>
              <w:t>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15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3324,0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12.09.2008г.</w:t>
            </w:r>
          </w:p>
        </w:tc>
      </w:tr>
      <w:tr w:rsidR="000A7489" w:rsidRPr="000B5DC7" w:rsidTr="00EC0A44">
        <w:trPr>
          <w:trHeight w:val="28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2896,3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07.07.2008г.</w:t>
            </w:r>
          </w:p>
        </w:tc>
      </w:tr>
      <w:tr w:rsidR="000A7489" w:rsidRPr="00197FC4" w:rsidTr="00EC0A44">
        <w:trPr>
          <w:trHeight w:val="23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567" w:hanging="141"/>
            </w:pPr>
            <w:r w:rsidRPr="00197FC4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</w:pPr>
            <w:r w:rsidRPr="00197FC4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197FC4" w:rsidP="000A748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7FC4">
              <w:rPr>
                <w:rFonts w:ascii="Times New Roman" w:hAnsi="Times New Roman"/>
              </w:rPr>
              <w:t>26,6</w:t>
            </w:r>
            <w:r w:rsidR="000A7489" w:rsidRPr="00197FC4">
              <w:rPr>
                <w:rFonts w:ascii="Times New Roman" w:hAnsi="Times New Roma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197FC4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2902</w:t>
            </w:r>
            <w:r w:rsidR="001000EB" w:rsidRPr="00197F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jc w:val="center"/>
            </w:pPr>
            <w:r w:rsidRPr="00197FC4">
              <w:rPr>
                <w:rFonts w:ascii="Times New Roman" w:hAnsi="Times New Roman"/>
              </w:rPr>
              <w:t>протокол общего собрания № 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07.07.2008г.</w:t>
            </w:r>
          </w:p>
        </w:tc>
      </w:tr>
      <w:tr w:rsidR="000A7489" w:rsidRPr="000B5DC7" w:rsidTr="00EC0A44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31,29</w:t>
            </w:r>
            <w:r w:rsidR="000A7489" w:rsidRPr="00D0635D">
              <w:rPr>
                <w:rFonts w:ascii="Times New Roman" w:hAnsi="Times New Roman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2886,5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25,01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4755</w:t>
            </w:r>
            <w:r w:rsidR="001000EB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33,11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3214,2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7489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3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067497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F404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</w:t>
            </w:r>
            <w:r w:rsidR="00F404B2">
              <w:rPr>
                <w:rFonts w:ascii="Times New Roman" w:hAnsi="Times New Roman"/>
              </w:rPr>
              <w:t>2</w:t>
            </w:r>
            <w:r w:rsidRPr="00D0635D">
              <w:rPr>
                <w:rFonts w:ascii="Times New Roman" w:hAnsi="Times New Roman"/>
              </w:rPr>
              <w:t>,</w:t>
            </w:r>
            <w:r w:rsidR="00F404B2">
              <w:rPr>
                <w:rFonts w:ascii="Times New Roman" w:hAnsi="Times New Roman"/>
              </w:rPr>
              <w:t>7</w:t>
            </w:r>
            <w:r w:rsidRPr="00D0635D">
              <w:rPr>
                <w:rFonts w:ascii="Times New Roman" w:hAnsi="Times New Roman"/>
              </w:rPr>
              <w:t>1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2912</w:t>
            </w:r>
            <w:r w:rsidR="001000EB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7489">
              <w:rPr>
                <w:rFonts w:ascii="Times New Roman" w:hAnsi="Times New Roman"/>
              </w:rPr>
              <w:t>01.08.2008г.</w:t>
            </w:r>
          </w:p>
        </w:tc>
      </w:tr>
      <w:tr w:rsidR="000A7489" w:rsidRPr="000B5DC7" w:rsidTr="00EC0A44">
        <w:trPr>
          <w:trHeight w:val="34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567" w:hanging="141"/>
            </w:pPr>
            <w:r w:rsidRPr="00200C18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15927,4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956C64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7489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4856,5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71C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A7489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97EF1">
              <w:rPr>
                <w:rFonts w:ascii="Times New Roman" w:hAnsi="Times New Roman"/>
              </w:rPr>
              <w:t>Текстильщиков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27,66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1000EB" w:rsidRPr="00D0635D">
              <w:rPr>
                <w:rFonts w:ascii="Times New Roman" w:hAnsi="Times New Roman"/>
              </w:rPr>
              <w:t>99,6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A7489">
              <w:rPr>
                <w:rFonts w:ascii="Times New Roman" w:hAnsi="Times New Roman"/>
              </w:rPr>
              <w:t>01.07.2008г.</w:t>
            </w:r>
          </w:p>
        </w:tc>
      </w:tr>
      <w:tr w:rsidR="000A7489" w:rsidRPr="00197FC4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426"/>
            </w:pPr>
            <w:r w:rsidRPr="00197FC4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197FC4" w:rsidRDefault="00197FC4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7FC4">
              <w:rPr>
                <w:rFonts w:ascii="Times New Roman" w:hAnsi="Times New Roman"/>
              </w:rPr>
              <w:t>36,38</w:t>
            </w:r>
            <w:r w:rsidR="000A7489" w:rsidRPr="00197FC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197FC4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2169,6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jc w:val="center"/>
            </w:pPr>
            <w:r w:rsidRPr="00197FC4">
              <w:rPr>
                <w:rFonts w:ascii="Times New Roman" w:hAnsi="Times New Roman"/>
              </w:rPr>
              <w:t>протокол общего собрания № 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Pr="00197FC4" w:rsidRDefault="000A7489" w:rsidP="000A7489">
            <w:pPr>
              <w:spacing w:line="240" w:lineRule="auto"/>
              <w:jc w:val="center"/>
            </w:pPr>
            <w:r w:rsidRPr="00197FC4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8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E5D3B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43,22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1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3E5D3B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42,65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F404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3</w:t>
            </w:r>
            <w:r w:rsidR="00F404B2">
              <w:rPr>
                <w:rFonts w:ascii="Times New Roman" w:hAnsi="Times New Roman"/>
              </w:rPr>
              <w:t>8,03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протокол общего собрания № 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1D2B3E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38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24788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2198,2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71C32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30,27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1000EB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270</w:t>
            </w:r>
            <w:r w:rsidR="003A1BFC">
              <w:rPr>
                <w:rFonts w:ascii="Times New Roman" w:hAnsi="Times New Roman"/>
              </w:rPr>
              <w:t>8</w:t>
            </w:r>
            <w:r w:rsidRPr="00D0635D">
              <w:rPr>
                <w:rFonts w:ascii="Times New Roman" w:hAnsi="Times New Roman"/>
              </w:rPr>
              <w:t>,</w:t>
            </w:r>
            <w:r w:rsidR="003A1BFC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01.07.2008г.</w:t>
            </w:r>
          </w:p>
        </w:tc>
      </w:tr>
      <w:tr w:rsidR="000A7489" w:rsidRPr="000B5DC7" w:rsidTr="00EC0A44">
        <w:trPr>
          <w:trHeight w:val="23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40,98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3432,6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41,29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2748,4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41,29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2184,3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41.29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F93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42,27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</w:t>
            </w:r>
            <w:r w:rsidRPr="0084315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1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0A7489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="000A7489" w:rsidRPr="00D0635D">
              <w:rPr>
                <w:rFonts w:ascii="Times New Roman" w:hAnsi="Times New Roman"/>
              </w:rPr>
              <w:t>9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2772</w:t>
            </w:r>
            <w:r w:rsidR="00070FCA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A7489">
              <w:rPr>
                <w:rFonts w:ascii="Times New Roman" w:hAnsi="Times New Roman"/>
              </w:rPr>
              <w:t>21</w:t>
            </w:r>
            <w:r w:rsidR="000A7489" w:rsidRPr="00F937AC">
              <w:rPr>
                <w:rFonts w:ascii="Times New Roman" w:hAnsi="Times New Roman"/>
              </w:rPr>
              <w:t>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45,87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2182,9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622E36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lastRenderedPageBreak/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0D7B3E">
              <w:rPr>
                <w:rFonts w:ascii="Times New Roman" w:hAnsi="Times New Roman"/>
              </w:rPr>
              <w:t xml:space="preserve">Космонавтов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F404B2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20,50</w:t>
            </w:r>
            <w:r w:rsidR="000A7489"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4430,1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843155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622E36">
              <w:rPr>
                <w:rFonts w:ascii="Times New Roman" w:hAnsi="Times New Roman"/>
              </w:rPr>
              <w:t>21.07.2008г.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467FEF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мкр.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19,6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</w:t>
            </w:r>
            <w:r w:rsidR="00070FCA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Pr="00312374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8</w:t>
            </w:r>
            <w:r w:rsidRPr="00312374">
              <w:rPr>
                <w:rFonts w:ascii="Times New Roman" w:hAnsi="Times New Roman"/>
              </w:rPr>
              <w:t>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>9 мкр.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12,6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7809,1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  <w:r w:rsidRPr="003123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.08</w:t>
            </w:r>
            <w:r w:rsidRPr="00312374">
              <w:rPr>
                <w:rFonts w:ascii="Times New Roman" w:hAnsi="Times New Roman"/>
              </w:rPr>
              <w:t>.2008г.</w:t>
            </w:r>
          </w:p>
        </w:tc>
      </w:tr>
      <w:tr w:rsidR="000A7489" w:rsidRPr="000B5DC7" w:rsidTr="00EC0A44">
        <w:trPr>
          <w:trHeight w:val="25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>9 мкр.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14,7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3A1BFC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</w:t>
            </w:r>
            <w:r w:rsidR="00070FCA" w:rsidRPr="00D0635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A30B5E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A7489"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21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  <w:r w:rsidRPr="00A01896">
              <w:rPr>
                <w:rFonts w:ascii="Times New Roman" w:hAnsi="Times New Roman"/>
              </w:rPr>
              <w:t>г. Чита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</w:pPr>
            <w:r w:rsidRPr="006A19E7">
              <w:rPr>
                <w:rFonts w:ascii="Times New Roman" w:hAnsi="Times New Roman"/>
              </w:rPr>
              <w:t>9 мкр.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635D">
              <w:rPr>
                <w:rFonts w:ascii="Times New Roman" w:hAnsi="Times New Roman"/>
              </w:rPr>
              <w:t>13,7</w:t>
            </w:r>
            <w:r w:rsidRPr="00D0635D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451F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17762,40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70494F">
              <w:rPr>
                <w:rFonts w:ascii="Times New Roman" w:hAnsi="Times New Roman"/>
              </w:rPr>
              <w:t>протокол общего собрания №</w:t>
            </w:r>
            <w:r>
              <w:rPr>
                <w:rFonts w:ascii="Times New Roman" w:hAnsi="Times New Roman"/>
              </w:rPr>
              <w:t xml:space="preserve"> 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jc w:val="center"/>
            </w:pPr>
            <w:r w:rsidRPr="00AA5218">
              <w:rPr>
                <w:rFonts w:ascii="Times New Roman" w:hAnsi="Times New Roman"/>
              </w:rPr>
              <w:t>22.09.2008г.</w:t>
            </w:r>
          </w:p>
        </w:tc>
      </w:tr>
      <w:tr w:rsidR="000A7489" w:rsidRPr="000B5DC7" w:rsidTr="00EC0A44">
        <w:trPr>
          <w:trHeight w:val="30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426"/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80E4D" w:rsidRDefault="000A7489" w:rsidP="000A7489">
            <w:pPr>
              <w:spacing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D0635D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7489" w:rsidRPr="00D0635D" w:rsidRDefault="009D451F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286533,0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9" w:rsidRPr="00871C32" w:rsidRDefault="000A7489" w:rsidP="000A74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89" w:rsidRDefault="000A7489" w:rsidP="000A7489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A7489" w:rsidRPr="000B5DC7" w:rsidTr="00EC0A44"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Default="000A7489" w:rsidP="000A7489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4604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A7489" w:rsidRPr="008E0489" w:rsidRDefault="000A7489" w:rsidP="00EC0A44">
            <w:pPr>
              <w:pStyle w:val="2"/>
              <w:jc w:val="center"/>
            </w:pPr>
            <w:bookmarkStart w:id="8" w:name="_Toc276456611"/>
            <w:r w:rsidRPr="008E0489">
              <w:t>Перечень многоквартирных домов, в отношении которых договоры управления были расторгнуты в предыдущем календарном году.</w:t>
            </w:r>
            <w:bookmarkEnd w:id="8"/>
          </w:p>
        </w:tc>
      </w:tr>
      <w:tr w:rsidR="000A7489" w:rsidRPr="000B5DC7" w:rsidTr="00EC0A44">
        <w:trPr>
          <w:trHeight w:val="620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Default="000A7489" w:rsidP="00EC0A44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 w:rsidR="00EC0A4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но</w:t>
            </w:r>
            <w:r w:rsidR="00EC0A4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EC0A44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У</w:t>
            </w:r>
            <w:r w:rsidR="000A7489" w:rsidRPr="000B5DC7">
              <w:rPr>
                <w:rFonts w:ascii="Times New Roman" w:hAnsi="Times New Roman"/>
              </w:rPr>
              <w:t>лица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 w:rsidRPr="000B5DC7">
              <w:rPr>
                <w:rFonts w:ascii="Times New Roman" w:hAnsi="Times New Roman"/>
              </w:rPr>
              <w:t>Общая площадь, м</w:t>
            </w:r>
            <w:r w:rsidRPr="000B5DC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B5DC7">
              <w:rPr>
                <w:rFonts w:ascii="Times New Roman" w:hAnsi="Times New Roman"/>
              </w:rPr>
              <w:t xml:space="preserve">Дата заключения </w:t>
            </w:r>
          </w:p>
          <w:p w:rsidR="000A7489" w:rsidRPr="000B5DC7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договора управления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Основание расторжения договора</w:t>
            </w:r>
          </w:p>
        </w:tc>
      </w:tr>
      <w:tr w:rsidR="000A7489" w:rsidRPr="000B5DC7" w:rsidTr="00EC0A44">
        <w:trPr>
          <w:trHeight w:val="248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0A7489" w:rsidRDefault="000A7489" w:rsidP="000A7489">
            <w:r w:rsidRPr="00BE7D95">
              <w:rPr>
                <w:rFonts w:ascii="Times New Roman" w:hAnsi="Times New Roman"/>
              </w:rPr>
              <w:t>нет</w:t>
            </w:r>
          </w:p>
        </w:tc>
      </w:tr>
    </w:tbl>
    <w:p w:rsidR="000A7489" w:rsidRPr="00550D5E" w:rsidRDefault="000A7489" w:rsidP="00D0635D">
      <w:pPr>
        <w:pStyle w:val="1"/>
        <w:jc w:val="center"/>
      </w:pPr>
      <w:bookmarkStart w:id="9" w:name="_Toc276456612"/>
      <w:r w:rsidRPr="00550D5E">
        <w:t>2. Показатели финансово-экономической деятельности.</w:t>
      </w:r>
      <w:bookmarkEnd w:id="9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16"/>
        <w:gridCol w:w="994"/>
        <w:gridCol w:w="1437"/>
        <w:gridCol w:w="1115"/>
        <w:gridCol w:w="1539"/>
        <w:gridCol w:w="236"/>
        <w:gridCol w:w="41"/>
        <w:gridCol w:w="195"/>
        <w:gridCol w:w="83"/>
        <w:gridCol w:w="237"/>
        <w:gridCol w:w="79"/>
        <w:gridCol w:w="158"/>
        <w:gridCol w:w="237"/>
        <w:gridCol w:w="237"/>
        <w:gridCol w:w="237"/>
        <w:gridCol w:w="178"/>
        <w:gridCol w:w="59"/>
        <w:gridCol w:w="237"/>
        <w:gridCol w:w="216"/>
        <w:gridCol w:w="21"/>
        <w:gridCol w:w="237"/>
        <w:gridCol w:w="237"/>
        <w:gridCol w:w="283"/>
        <w:gridCol w:w="1065"/>
        <w:gridCol w:w="147"/>
        <w:gridCol w:w="699"/>
        <w:gridCol w:w="996"/>
        <w:gridCol w:w="140"/>
        <w:gridCol w:w="427"/>
        <w:gridCol w:w="709"/>
        <w:gridCol w:w="2126"/>
      </w:tblGrid>
      <w:tr w:rsidR="000A7489" w:rsidRPr="000B5DC7" w:rsidTr="00EC0A44">
        <w:trPr>
          <w:trHeight w:val="336"/>
        </w:trPr>
        <w:tc>
          <w:tcPr>
            <w:tcW w:w="849" w:type="dxa"/>
            <w:gridSpan w:val="2"/>
            <w:shd w:val="clear" w:color="auto" w:fill="D9D9D9"/>
          </w:tcPr>
          <w:p w:rsidR="000A7489" w:rsidRPr="008E0489" w:rsidRDefault="000A7489" w:rsidP="000A7489">
            <w:pPr>
              <w:pStyle w:val="2"/>
            </w:pPr>
            <w:bookmarkStart w:id="10" w:name="_Toc276040118"/>
            <w:bookmarkStart w:id="11" w:name="_Toc276456613"/>
            <w:r w:rsidRPr="008E0489">
              <w:t>2.1.</w:t>
            </w:r>
            <w:bookmarkEnd w:id="10"/>
            <w:bookmarkEnd w:id="11"/>
          </w:p>
        </w:tc>
        <w:tc>
          <w:tcPr>
            <w:tcW w:w="14602" w:type="dxa"/>
            <w:gridSpan w:val="30"/>
            <w:shd w:val="clear" w:color="auto" w:fill="D9D9D9"/>
          </w:tcPr>
          <w:p w:rsidR="000A7489" w:rsidRPr="008E0489" w:rsidRDefault="000A7489" w:rsidP="00EC0A44">
            <w:pPr>
              <w:pStyle w:val="2"/>
              <w:jc w:val="center"/>
            </w:pPr>
            <w:bookmarkStart w:id="12" w:name="_Toc276456614"/>
            <w:r w:rsidRPr="008E0489">
              <w:t>Сведения о годовой бухгалтерской отчетности</w:t>
            </w:r>
            <w:bookmarkEnd w:id="12"/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</w:t>
            </w:r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2.1.2.</w:t>
            </w:r>
            <w:r w:rsidRPr="003A46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 Актив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2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16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Код показателя</w:t>
            </w:r>
          </w:p>
        </w:tc>
        <w:tc>
          <w:tcPr>
            <w:tcW w:w="547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начало отчетного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(тыс.руб.)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конец отчетного  периода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(тыс.руб.)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21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7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I. ВНЕОБОРОТНЫЕ АКТИВЫ</w:t>
            </w:r>
          </w:p>
        </w:tc>
        <w:tc>
          <w:tcPr>
            <w:tcW w:w="16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>Нематериальные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D84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Основные средства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597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8A0C8F" w:rsidRDefault="00DD73E3" w:rsidP="000A74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507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Незавершенное строительство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Долгосрочные финансовые вложения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финансовые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внеоборотные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597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507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II. ОБОРОТНЫЕ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Запасы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534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582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сырье, материалы и другие аналогичные ценности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534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582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животные на выращивании и откорме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затраты в незавершенном производстве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готовая продукция и товары для перепродажи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товары отгруженные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845D5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запасы и затраты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230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 покупатели и заказчики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17790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22039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покупатели и заказчики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241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17790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17790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Краткосрочные финансовые вложения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Денежные средства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476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2116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оборотные активы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270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445ADE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II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18800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24758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2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БАЛАНС </w:t>
            </w:r>
          </w:p>
        </w:tc>
        <w:tc>
          <w:tcPr>
            <w:tcW w:w="164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47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19396 </w:t>
            </w:r>
            <w:r w:rsidR="00D845D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25265</w:t>
            </w:r>
          </w:p>
        </w:tc>
      </w:tr>
      <w:tr w:rsidR="000A7489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2.1.3.</w:t>
            </w:r>
            <w:r w:rsidRPr="003A46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7489" w:rsidRPr="003A4659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Ф-1 Пассив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ПАССИВ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начало отчетного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конец отчетного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1053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(тыс.руб.)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Периода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(тыс.руб.)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III. КАПИТАЛ И РЕЗЕРВЫ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Уставный капитал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Добавочный капитал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Резервный капитал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73" w:type="dxa"/>
            <w:gridSpan w:val="2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73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резервы, образованные в соответствии с учредительными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документами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Целевое финансирование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70FCA" w:rsidP="00DD73E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</w:t>
            </w:r>
            <w:r w:rsidR="00EC0A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12698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20310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12708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12320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Займы и кредиты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долгосрочные обязательства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IV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590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Займы и кредиты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1C2D6A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5954 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3450</w:t>
            </w:r>
            <w:r w:rsidR="000A7489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>поставщики и подрядчики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2563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1813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задолженность перед персоналом организации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1968 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1070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654 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</w:p>
        </w:tc>
      </w:tr>
      <w:tr w:rsidR="000A7489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задолженность по налогам и сборам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A7489" w:rsidRPr="003A4659" w:rsidRDefault="000A7489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754 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66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489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</w:t>
            </w:r>
            <w:r w:rsidR="000A7489" w:rsidRPr="003A4659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кредиторы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DD7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Задолженность перед участниками (учредителям) по выплате доходов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Доходы будущих периодов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Резервы предстоящих расходов 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краткосрочные обязательства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DD7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734 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1495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разделу 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DD73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6688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4945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1053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БАЛАНС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966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19396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25265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Справка о наличии ценностей, учитываемых на забалансовых счетах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Арендованные основные средства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 том числе по лизингу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Товары, принятые на комиссию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1053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Списанная в убыток задолженность неплатежеспособных дебиторов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Обеспечение обязательств и платежей полученные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Обеспечение обязательств и платежей выданные</w:t>
            </w:r>
          </w:p>
        </w:tc>
        <w:tc>
          <w:tcPr>
            <w:tcW w:w="4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Износ жилищного фонда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6D12A1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46911  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6D12A1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48355</w:t>
            </w:r>
            <w:r w:rsidR="00DD73E3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Износ объектов внешнего благоустройства и других 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аналогичных объектов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62227B" w:rsidRDefault="00DD73E3" w:rsidP="000A7489">
            <w:pPr>
              <w:pStyle w:val="a3"/>
            </w:pPr>
            <w:r w:rsidRPr="0062227B">
              <w:t>Нематериальные активы, полученные в пользование</w:t>
            </w:r>
          </w:p>
        </w:tc>
        <w:tc>
          <w:tcPr>
            <w:tcW w:w="7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D32874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990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-   </w:t>
            </w:r>
          </w:p>
        </w:tc>
      </w:tr>
      <w:tr w:rsidR="00DD73E3" w:rsidRPr="003A4659" w:rsidTr="00EC0A44">
        <w:trPr>
          <w:trHeight w:val="45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73E3" w:rsidRPr="003A4659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2.1.4.</w:t>
            </w:r>
          </w:p>
        </w:tc>
        <w:tc>
          <w:tcPr>
            <w:tcW w:w="1461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73E3" w:rsidRPr="003A4659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Ф-2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35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За отчетный период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(тыс.руб.)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За аналогичный период предыдущего года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(тыс.руб.)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18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14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I. Доходы и расходы по обычным видам деятельности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Выручка (нетто) от продажи товаров, продукции, работ, услуг (за минусом налога 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60656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6D1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52045  </w:t>
            </w:r>
            <w:r w:rsidR="00DD73E3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674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на добавленную стоимость, акцизов и аналогичных обязательных платежей)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-51636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- 49559  </w:t>
            </w:r>
            <w:r w:rsidR="00DD73E3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lastRenderedPageBreak/>
              <w:t>Валовая прибыль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029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9020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2486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Коммерческие расходы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Управленческие расходы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72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 xml:space="preserve">Прибыль (убыток) от продаж 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9669A6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9669A6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доходы и расходы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Проценты к получению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060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Проценты к уплате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070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080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доходы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090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9669A6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6D1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441 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8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-241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6D1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6D12A1">
              <w:rPr>
                <w:rFonts w:ascii="Times New Roman" w:eastAsia="Times New Roman" w:hAnsi="Times New Roman"/>
                <w:b/>
                <w:bCs/>
                <w:lang w:eastAsia="ru-RU"/>
              </w:rPr>
              <w:t>711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Внереализационные доходы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91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Внереализационные расходы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Прибыль (убыток) до налогообложения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8813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8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активы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859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Текущий налог на прибыль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(налог УСН)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96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D73E3"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DD73E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Минимальный налог по УСН</w:t>
            </w: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-574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-501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8239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6D12A1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1715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СПРАВОЧНО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14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2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Базовая прибыль (убыток) на акцию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3A4659" w:rsidTr="00EC0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96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Разводненная прибыль (убыток) на акцию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D73E3" w:rsidRPr="003A4659" w:rsidRDefault="00DD73E3" w:rsidP="000A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A46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DD73E3" w:rsidRPr="000B5DC7" w:rsidTr="00EC0A44">
        <w:trPr>
          <w:trHeight w:val="521"/>
        </w:trPr>
        <w:tc>
          <w:tcPr>
            <w:tcW w:w="849" w:type="dxa"/>
            <w:gridSpan w:val="2"/>
            <w:shd w:val="clear" w:color="auto" w:fill="D9D9D9"/>
          </w:tcPr>
          <w:p w:rsidR="00DD73E3" w:rsidRPr="008E0489" w:rsidRDefault="00DD73E3" w:rsidP="000A7489">
            <w:pPr>
              <w:pStyle w:val="2"/>
            </w:pPr>
            <w:bookmarkStart w:id="13" w:name="_Toc276040120"/>
            <w:bookmarkStart w:id="14" w:name="_Toc276456615"/>
            <w:r w:rsidRPr="008E0489">
              <w:t>2.2.</w:t>
            </w:r>
            <w:bookmarkEnd w:id="13"/>
            <w:bookmarkEnd w:id="14"/>
          </w:p>
        </w:tc>
        <w:tc>
          <w:tcPr>
            <w:tcW w:w="14602" w:type="dxa"/>
            <w:gridSpan w:val="30"/>
            <w:shd w:val="clear" w:color="auto" w:fill="D9D9D9"/>
          </w:tcPr>
          <w:p w:rsidR="00DD73E3" w:rsidRPr="008E0489" w:rsidRDefault="00DD73E3" w:rsidP="00D0635D">
            <w:pPr>
              <w:pStyle w:val="2"/>
              <w:jc w:val="center"/>
            </w:pPr>
            <w:bookmarkStart w:id="15" w:name="_Toc276456616"/>
            <w:r w:rsidRPr="008E0489">
              <w:t>Сведения о доходах и расходах, полученных и понесенных в результате оказания услуг по управлению МКД. Общая часть.</w:t>
            </w:r>
            <w:bookmarkEnd w:id="15"/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515" w:type="dxa"/>
            <w:gridSpan w:val="18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работ/услуг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денежных средств, затраченных на проведение работ/оказание услуг (руб.)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8C79CB" w:rsidRDefault="00DD73E3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Текущее обслуживание внутридомового оборудования водоснабжения и водоотведения</w:t>
            </w:r>
            <w:r w:rsidR="006D12A1">
              <w:rPr>
                <w:rFonts w:ascii="Times New Roman" w:hAnsi="Times New Roman"/>
                <w:sz w:val="20"/>
                <w:szCs w:val="20"/>
              </w:rPr>
              <w:t>, отопления и горячего водоснабжения</w:t>
            </w:r>
            <w:r w:rsidRPr="008C79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73E3" w:rsidRPr="008C79CB" w:rsidRDefault="00DD73E3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-устранение незначительных неисправностей в системах водопровода и канализации,</w:t>
            </w:r>
          </w:p>
          <w:p w:rsidR="00DD73E3" w:rsidRPr="00B23F70" w:rsidRDefault="00DD73E3" w:rsidP="000A7489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9C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сетей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9669A6" w:rsidRDefault="006D12A1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6326520</w:t>
            </w:r>
          </w:p>
        </w:tc>
      </w:tr>
      <w:tr w:rsidR="00DD73E3" w:rsidTr="00EC0A44">
        <w:trPr>
          <w:trHeight w:val="255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Текущие ремонтно-строительные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 имущества в МКД.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E3" w:rsidRPr="009669A6" w:rsidRDefault="006D12A1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7775280</w:t>
            </w:r>
          </w:p>
        </w:tc>
      </w:tr>
      <w:tr w:rsidR="00DD73E3" w:rsidTr="00EC0A44">
        <w:trPr>
          <w:trHeight w:val="253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E3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1905822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вентиляционных коробов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установка водосточных труб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11737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Автоуслуги: автовышка, кран для ремонта межпанельных швов, поднятия шифера, снятия сосулек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кровли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60811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 xml:space="preserve">Капитальный ремонт жилых зданий и инженерных сооружений 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156442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D744C3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Обслуживание лифтового хозяйства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2839803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Уборка лестничных площадок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2077076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Обработка подвалов 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(дератизация, дезинсекция)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126062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2E3BCA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коммунальные услуги – электроснабжение, водоснабжение, водоотведение, потребленное на общедомовые нужды (ОДН)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2E3BCA" w:rsidRDefault="002E3BCA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 w:rsidRPr="002E3BCA">
              <w:rPr>
                <w:rFonts w:ascii="Times New Roman" w:hAnsi="Times New Roman"/>
              </w:rPr>
              <w:t>4060666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4958951</w:t>
            </w:r>
          </w:p>
        </w:tc>
      </w:tr>
      <w:tr w:rsidR="00DD73E3" w:rsidTr="00EC0A44">
        <w:trPr>
          <w:trHeight w:val="262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Благоустройство придомовых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(обрезка деревьев), вывоз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</w:tr>
      <w:tr w:rsidR="00DD73E3" w:rsidTr="00EC0A44">
        <w:trPr>
          <w:trHeight w:val="345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Завоз песка, земли, планирование дворов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E3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124275</w:t>
            </w:r>
          </w:p>
        </w:tc>
      </w:tr>
      <w:tr w:rsidR="00DD73E3" w:rsidTr="00EC0A44">
        <w:trPr>
          <w:trHeight w:val="379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Вывоз и утилизация твердых бытовых отходов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7193492</w:t>
            </w:r>
          </w:p>
        </w:tc>
      </w:tr>
      <w:tr w:rsidR="00DD73E3" w:rsidTr="00EC0A44">
        <w:trPr>
          <w:trHeight w:val="315"/>
        </w:trPr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крупногабаритного мусора (КГМ)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3E3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217979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Страхование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(лифты)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D73E3">
              <w:rPr>
                <w:rFonts w:ascii="Times New Roman" w:hAnsi="Times New Roman"/>
              </w:rPr>
              <w:t>000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Оплата работ по управлению жилищным фондом</w:t>
            </w:r>
            <w:r>
              <w:rPr>
                <w:rFonts w:ascii="Times New Roman" w:hAnsi="Times New Roman"/>
                <w:sz w:val="20"/>
                <w:szCs w:val="20"/>
              </w:rPr>
              <w:t>, паспортной и абонентских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581BB6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11689584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F70">
              <w:rPr>
                <w:rFonts w:ascii="Times New Roman" w:hAnsi="Times New Roman"/>
                <w:sz w:val="20"/>
                <w:szCs w:val="20"/>
              </w:rPr>
              <w:t>Услуги по сбору платежей за жилищные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(комиссия)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Pr="00B23F70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906922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помещений: ЦТП (гараж), участок, офис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479799</w:t>
            </w:r>
          </w:p>
        </w:tc>
      </w:tr>
      <w:tr w:rsidR="00DD73E3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DD73E3" w:rsidRDefault="00DD73E3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DD73E3" w:rsidRPr="00B23F70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ВДС электроснабжения 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DD73E3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533360</w:t>
            </w:r>
          </w:p>
        </w:tc>
      </w:tr>
      <w:tr w:rsidR="00325334" w:rsidTr="00EC0A44">
        <w:trPr>
          <w:trHeight w:val="336"/>
        </w:trPr>
        <w:tc>
          <w:tcPr>
            <w:tcW w:w="849" w:type="dxa"/>
            <w:gridSpan w:val="2"/>
            <w:shd w:val="clear" w:color="auto" w:fill="FFFFFF"/>
          </w:tcPr>
          <w:p w:rsidR="00325334" w:rsidRDefault="00325334" w:rsidP="000A74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5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325334" w:rsidRDefault="00325334" w:rsidP="000A74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 проб питьевой воды для исследования</w:t>
            </w:r>
          </w:p>
        </w:tc>
        <w:tc>
          <w:tcPr>
            <w:tcW w:w="7087" w:type="dxa"/>
            <w:gridSpan w:val="12"/>
            <w:tcBorders>
              <w:left w:val="single" w:sz="4" w:space="0" w:color="auto"/>
            </w:tcBorders>
            <w:shd w:val="clear" w:color="auto" w:fill="FFFFFF"/>
          </w:tcPr>
          <w:p w:rsidR="00325334" w:rsidRDefault="00325334" w:rsidP="00B05964">
            <w:pPr>
              <w:spacing w:after="0" w:line="240" w:lineRule="auto"/>
              <w:ind w:right="-2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11073</w:t>
            </w:r>
          </w:p>
        </w:tc>
      </w:tr>
      <w:tr w:rsidR="00DD73E3" w:rsidTr="001800BC">
        <w:trPr>
          <w:cantSplit/>
          <w:trHeight w:hRule="exact" w:val="117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Pr="008E0489" w:rsidRDefault="00DD73E3" w:rsidP="000A7489">
            <w:pPr>
              <w:pStyle w:val="2"/>
            </w:pPr>
            <w:bookmarkStart w:id="16" w:name="_Toc276040122"/>
            <w:bookmarkStart w:id="17" w:name="_Toc276456617"/>
            <w:r w:rsidRPr="008E0489">
              <w:t>2.3.</w:t>
            </w:r>
            <w:bookmarkEnd w:id="16"/>
            <w:bookmarkEnd w:id="17"/>
          </w:p>
        </w:tc>
        <w:tc>
          <w:tcPr>
            <w:tcW w:w="1460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73E3" w:rsidRPr="008E0489" w:rsidRDefault="00DD73E3" w:rsidP="001800BC">
            <w:pPr>
              <w:pStyle w:val="2"/>
              <w:spacing w:before="0" w:after="0"/>
              <w:jc w:val="center"/>
            </w:pPr>
            <w:bookmarkStart w:id="18" w:name="_Toc276456618"/>
            <w:r w:rsidRPr="008E0489">
              <w:t>Сведения о доходах и расходах, полученных и понесенных в результате оказания услуг по управлению МКД. Специальная часть</w:t>
            </w:r>
            <w:bookmarkEnd w:id="18"/>
            <w:r>
              <w:t xml:space="preserve"> (руб.)</w:t>
            </w:r>
          </w:p>
        </w:tc>
      </w:tr>
      <w:tr w:rsidR="00DD73E3" w:rsidTr="00EC0A44">
        <w:trPr>
          <w:trHeight w:val="336"/>
        </w:trPr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Начислено за оказание услуг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Израсходовано</w:t>
            </w:r>
          </w:p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оказание услуг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поступившей платы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Остаток по выполненным работам на конец года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Долг по платежам на конец года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D73E3" w:rsidRDefault="00DD73E3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Сальдо на конец периода</w:t>
            </w:r>
          </w:p>
        </w:tc>
      </w:tr>
      <w:tr w:rsidR="00DD73E3" w:rsidTr="00EC0A44">
        <w:trPr>
          <w:trHeight w:val="336"/>
        </w:trPr>
        <w:tc>
          <w:tcPr>
            <w:tcW w:w="1843" w:type="dxa"/>
            <w:gridSpan w:val="3"/>
            <w:shd w:val="clear" w:color="auto" w:fill="FFFFFF"/>
          </w:tcPr>
          <w:p w:rsidR="00DD73E3" w:rsidRDefault="00DD73E3" w:rsidP="003253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25334">
              <w:rPr>
                <w:rFonts w:ascii="Times New Roman" w:hAnsi="Times New Roman"/>
                <w:b/>
              </w:rPr>
              <w:t>60655870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D73E3" w:rsidRDefault="00325334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51636154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Pr="00C523B2" w:rsidRDefault="00DD73E3" w:rsidP="002E3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3BCA">
              <w:rPr>
                <w:rFonts w:ascii="Times New Roman" w:hAnsi="Times New Roman"/>
                <w:b/>
                <w:sz w:val="20"/>
                <w:szCs w:val="20"/>
              </w:rPr>
              <w:t>57602041</w:t>
            </w:r>
          </w:p>
        </w:tc>
        <w:tc>
          <w:tcPr>
            <w:tcW w:w="34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Default="00DD73E3" w:rsidP="002E3B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E3BCA">
              <w:rPr>
                <w:rFonts w:ascii="Times New Roman" w:hAnsi="Times New Roman"/>
                <w:b/>
              </w:rPr>
              <w:t>9019716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3E3" w:rsidRDefault="00DD73E3" w:rsidP="002E3B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E3BCA">
              <w:rPr>
                <w:rFonts w:ascii="Times New Roman" w:hAnsi="Times New Roman"/>
                <w:b/>
              </w:rPr>
              <w:t>3053829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73E3" w:rsidRDefault="00DD73E3" w:rsidP="002E3B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E3BCA">
              <w:rPr>
                <w:rFonts w:ascii="Times New Roman" w:hAnsi="Times New Roman"/>
                <w:b/>
              </w:rPr>
              <w:t>5965887</w:t>
            </w:r>
          </w:p>
        </w:tc>
      </w:tr>
    </w:tbl>
    <w:p w:rsidR="000A7489" w:rsidRDefault="000A7489" w:rsidP="000A7489">
      <w:pPr>
        <w:rPr>
          <w:rFonts w:ascii="Times New Roman" w:hAnsi="Times New Roman"/>
          <w:b/>
          <w:sz w:val="24"/>
          <w:szCs w:val="24"/>
        </w:rPr>
      </w:pPr>
      <w:r w:rsidRPr="0091430E">
        <w:rPr>
          <w:rFonts w:ascii="Times New Roman" w:hAnsi="Times New Roman"/>
          <w:b/>
          <w:sz w:val="24"/>
          <w:szCs w:val="24"/>
        </w:rPr>
        <w:t xml:space="preserve">Примечание: годовая бухгалтерская отчетность </w:t>
      </w:r>
      <w:r>
        <w:rPr>
          <w:rFonts w:ascii="Times New Roman" w:hAnsi="Times New Roman"/>
          <w:b/>
          <w:sz w:val="24"/>
          <w:szCs w:val="24"/>
        </w:rPr>
        <w:t>составляется по истечении года.</w:t>
      </w:r>
    </w:p>
    <w:p w:rsidR="000A7489" w:rsidRDefault="000A7489" w:rsidP="00D0635D">
      <w:pPr>
        <w:pStyle w:val="1"/>
        <w:jc w:val="center"/>
        <w:rPr>
          <w:rStyle w:val="apple-style-span"/>
        </w:rPr>
      </w:pPr>
      <w:r w:rsidRPr="00971C70">
        <w:lastRenderedPageBreak/>
        <w:t xml:space="preserve">3. Сведения о выполняемых работах (оказываемых услугах) </w:t>
      </w:r>
      <w:r w:rsidRPr="00971C70">
        <w:rPr>
          <w:rStyle w:val="apple-style-span"/>
        </w:rPr>
        <w:t>по содержанию и ремонту общего имущества в МКД, порядок и условия их выполнения (осуществления), а также сведения  о стоимости таких работ и услуг.</w:t>
      </w:r>
      <w:bookmarkEnd w:id="1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14"/>
        <w:gridCol w:w="5091"/>
        <w:gridCol w:w="3260"/>
        <w:gridCol w:w="1418"/>
        <w:gridCol w:w="4819"/>
      </w:tblGrid>
      <w:tr w:rsidR="001800BC" w:rsidTr="001800BC">
        <w:trPr>
          <w:cantSplit/>
          <w:trHeight w:hRule="exact" w:val="9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800BC" w:rsidRPr="008E0489" w:rsidRDefault="001800BC" w:rsidP="00755734">
            <w:pPr>
              <w:pStyle w:val="2"/>
            </w:pPr>
            <w:r w:rsidRPr="008E0489">
              <w:t>3.</w:t>
            </w:r>
            <w:r>
              <w:t>1.</w:t>
            </w:r>
          </w:p>
        </w:tc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0BC" w:rsidRDefault="001800BC" w:rsidP="00755734">
            <w:pPr>
              <w:pStyle w:val="2"/>
              <w:spacing w:before="0" w:after="0"/>
              <w:jc w:val="center"/>
            </w:pPr>
          </w:p>
          <w:p w:rsidR="001800BC" w:rsidRDefault="001800BC" w:rsidP="00755734">
            <w:pPr>
              <w:pStyle w:val="2"/>
              <w:spacing w:before="0" w:after="0"/>
              <w:jc w:val="center"/>
            </w:pPr>
            <w:r>
              <w:t>Перечень услуг, оказываемых управляющей организацией и их стоимость.</w:t>
            </w:r>
          </w:p>
          <w:p w:rsidR="001800BC" w:rsidRPr="001800BC" w:rsidRDefault="001800BC" w:rsidP="001800BC"/>
        </w:tc>
      </w:tr>
      <w:tr w:rsidR="002229D2" w:rsidRPr="00787B2C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9D2" w:rsidRPr="00787B2C" w:rsidRDefault="002229D2" w:rsidP="00BC06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sz w:val="24"/>
                <w:szCs w:val="24"/>
              </w:rPr>
              <w:t>№ п/н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9D2" w:rsidRPr="00787B2C" w:rsidRDefault="002229D2" w:rsidP="00BC06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sz w:val="24"/>
                <w:szCs w:val="24"/>
              </w:rPr>
              <w:t>Виды услуг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29D2" w:rsidRPr="00787B2C" w:rsidRDefault="002229D2" w:rsidP="002229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sz w:val="24"/>
                <w:szCs w:val="24"/>
              </w:rPr>
              <w:t>Степень благоустройства</w:t>
            </w:r>
          </w:p>
        </w:tc>
      </w:tr>
      <w:tr w:rsidR="002229D2" w:rsidRPr="00787B2C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9D2" w:rsidRPr="00787B2C" w:rsidRDefault="002229D2" w:rsidP="00BC065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229D2" w:rsidRPr="00787B2C" w:rsidRDefault="002229D2" w:rsidP="00787B2C">
            <w:pPr>
              <w:ind w:firstLineChars="500" w:firstLine="120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9D2" w:rsidRPr="00787B2C" w:rsidRDefault="002229D2" w:rsidP="00BC065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К-0,8</w:t>
            </w:r>
          </w:p>
          <w:p w:rsidR="002229D2" w:rsidRPr="00787B2C" w:rsidRDefault="002229D2" w:rsidP="002229D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(Многоэтажные капитальные дома, имеющие все виды благоустройства, кроме лифта и мусоропровода)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29D2" w:rsidRPr="00787B2C" w:rsidRDefault="002229D2" w:rsidP="00BC065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К-0,9</w:t>
            </w:r>
          </w:p>
          <w:p w:rsidR="002229D2" w:rsidRPr="00787B2C" w:rsidRDefault="002229D2" w:rsidP="00BC065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(Многоэтажные капитальные дома, имеющие все виды благоустройства, включая лифт)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Содержание и текущий ремонт помещений,  в т.ч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9,40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12,48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>ремонт конструктивных элементов здания</w:t>
            </w:r>
          </w:p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>из них:</w:t>
            </w:r>
          </w:p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- мероприятия  по энергосбережению МКД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3,70</w:t>
            </w: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2,46</w:t>
            </w: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0,29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1,57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1.3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 и ремонт внутридомового оборудования отопления и горячего водоснабжения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1,92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lastRenderedPageBreak/>
              <w:t>0,83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lastRenderedPageBreak/>
              <w:t>0,56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lastRenderedPageBreak/>
              <w:t> 1.5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обслуживание и текущий ремонт систем </w:t>
            </w:r>
            <w:r w:rsidRPr="00787B2C">
              <w:rPr>
                <w:rFonts w:asciiTheme="majorHAnsi" w:hAnsiTheme="majorHAnsi"/>
                <w:sz w:val="24"/>
                <w:szCs w:val="24"/>
              </w:rPr>
              <w:t>вентиляции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1.6 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содержание, эксплуатация и ремонт лифтового хозяйства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7B2C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4,78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1.7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 мест общего пользования (лестничных клеток)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1,09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1.8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7B2C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87B2C">
              <w:rPr>
                <w:rFonts w:asciiTheme="majorHAnsi" w:hAnsiTheme="majorHAnsi" w:cs="Arial"/>
                <w:sz w:val="24"/>
                <w:szCs w:val="24"/>
              </w:rPr>
              <w:t>-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1.9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дератизация или дезинсекция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Благоустройство и обеспечение санитарного состояния придомовой территории, в т. ч.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3,27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2,34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3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2.1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содержание земельного участка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2,67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1,75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2.2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 2.3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0,35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2.4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организация мест накопления и передача в специализированную организацию ртутьсодержащих ламп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0,02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Расходы по управлению ЖФ  в т.ч.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3,05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3,05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3.1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содержание паспортистов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0,16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0,16</w:t>
            </w:r>
          </w:p>
        </w:tc>
      </w:tr>
      <w:tr w:rsidR="002229D2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9D2" w:rsidRPr="00787B2C" w:rsidRDefault="002229D2" w:rsidP="001D125C">
            <w:pPr>
              <w:spacing w:line="240" w:lineRule="auto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Установленный размер платы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15,72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9D2" w:rsidRPr="00787B2C" w:rsidRDefault="002229D2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bCs/>
                <w:sz w:val="24"/>
                <w:szCs w:val="24"/>
              </w:rPr>
              <w:t>17,87</w:t>
            </w:r>
          </w:p>
        </w:tc>
      </w:tr>
      <w:tr w:rsidR="001800BC" w:rsidTr="001800BC">
        <w:trPr>
          <w:cantSplit/>
          <w:trHeight w:hRule="exact" w:val="11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800BC" w:rsidRPr="001800BC" w:rsidRDefault="001800BC" w:rsidP="00755734">
            <w:pPr>
              <w:pStyle w:val="2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 xml:space="preserve"> </w:t>
            </w:r>
            <w:r w:rsidR="0035231E">
              <w:rPr>
                <w:bCs w:val="0"/>
                <w:color w:val="1F497D" w:themeColor="text2"/>
                <w:sz w:val="24"/>
                <w:szCs w:val="24"/>
              </w:rPr>
              <w:t>3.2</w:t>
            </w:r>
            <w:r w:rsidRPr="001800BC">
              <w:rPr>
                <w:bCs w:val="0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00BC" w:rsidRDefault="001800BC" w:rsidP="001800BC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</w:pPr>
            <w:r w:rsidRPr="003F2771">
              <w:rPr>
                <w:rFonts w:asciiTheme="majorHAnsi" w:hAnsiTheme="majorHAnsi"/>
                <w:b/>
                <w:bCs/>
                <w:color w:val="1F497D" w:themeColor="text2"/>
                <w:sz w:val="28"/>
                <w:szCs w:val="28"/>
              </w:rPr>
              <w:t>Перечень и периодичность выполнения обязательных и дополнительных работ и услуг по содержанию и ремонту помещений в многоквартирном доме</w:t>
            </w:r>
          </w:p>
          <w:p w:rsidR="001800BC" w:rsidRPr="008E0489" w:rsidRDefault="001800BC" w:rsidP="00755734">
            <w:pPr>
              <w:pStyle w:val="2"/>
              <w:spacing w:before="0" w:after="0"/>
              <w:jc w:val="center"/>
            </w:pP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0"/>
        </w:trPr>
        <w:tc>
          <w:tcPr>
            <w:tcW w:w="9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sz w:val="24"/>
                <w:szCs w:val="24"/>
              </w:rPr>
              <w:t>Виды работ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/>
                <w:sz w:val="24"/>
                <w:szCs w:val="24"/>
              </w:rPr>
              <w:t>Периодичность выполнения работ и услуг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9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771" w:rsidRPr="0010139B" w:rsidRDefault="003F2771" w:rsidP="001D125C">
            <w:pPr>
              <w:spacing w:line="240" w:lineRule="auto"/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771" w:rsidRPr="0010139B" w:rsidRDefault="003F2771" w:rsidP="001D125C">
            <w:pPr>
              <w:spacing w:line="240" w:lineRule="auto"/>
            </w:pP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1. Содержание помещений общего пользования: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 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1.1.Текущий ремонт конструктивных элементов здания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 соответствии с планом работ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1.2. Мероприятия по энергосбережению:</w:t>
            </w:r>
          </w:p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- работы и услуги по закрытию и утеплению контура здания.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 соответствии с планом работ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1.3. Содержание и ремонт ВДС водоснабжения, водоотведения, отопления, элек</w:t>
            </w:r>
            <w:r w:rsidR="00A30B5E">
              <w:rPr>
                <w:rFonts w:asciiTheme="majorHAnsi" w:hAnsiTheme="majorHAnsi"/>
                <w:sz w:val="24"/>
                <w:szCs w:val="24"/>
              </w:rPr>
              <w:t>троснабжения, систем вентиляции</w:t>
            </w:r>
            <w:r w:rsidRPr="00787B2C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 - устранение аварий на ВДС;</w:t>
            </w:r>
          </w:p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 - подготовка к сезонной эксплуатации здания;</w:t>
            </w:r>
          </w:p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 - текущий ремонт ВДС;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год</w:t>
            </w:r>
          </w:p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 соответствии с планом работ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1.4  Содержание мест общего пользования (лестничных клеток):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-уборка лестничных площадок , маршей</w:t>
            </w: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 xml:space="preserve"> , тамбуров и.т.д.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неделю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 -мытье лестничных площадок, маршей</w:t>
            </w: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, тамбуров и.т.д.</w:t>
            </w: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1 раз в неделю </w:t>
            </w:r>
          </w:p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(с 15 апреля по 15 октября)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протирка пыли с колпаков светильников и подоконников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месяц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мытье и протирка дверей и окон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 раза в год</w:t>
            </w:r>
          </w:p>
        </w:tc>
      </w:tr>
      <w:tr w:rsidR="003F2771" w:rsidRPr="0010139B" w:rsidTr="009D4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 - уборка кабин лифтов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5 раз в неделю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подметание и мытье полов мусороприемных камер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5 раз в неделю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1.5.  Уборка загрузочных клапанов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2 недели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1.6  Дератизация или дезинсекция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год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2.</w:t>
            </w:r>
            <w:r w:rsidRPr="00787B2C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Благоустройство и обеспечение санитарного состояния придомовой территории: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87B2C">
              <w:rPr>
                <w:rFonts w:asciiTheme="majorHAnsi" w:hAnsiTheme="majorHAnsi"/>
                <w:bCs/>
                <w:sz w:val="24"/>
                <w:szCs w:val="24"/>
              </w:rPr>
              <w:t>2. 1  Уборка земельного участка: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 подметание земельного участка в летний период 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сутки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ind w:left="313" w:hanging="284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уборка мусора с газона, в том числе - уборка газонов от листьев, сучьев, мусора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две недели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уборка газонов от случайного мусора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4 раза в неделю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стрижка травы на дворовой территории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год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Очистка урн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сутки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уборка мусора на контейнерных площадках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сутки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сдвижка, подметание и устранение наледи в дни без снегопада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трое суток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 xml:space="preserve">      - подметание снега при снегопаде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1 раз в сутки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2.3  Содержание детской  площадки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 соответствии с планом работ</w:t>
            </w:r>
          </w:p>
        </w:tc>
      </w:tr>
      <w:tr w:rsidR="003F2771" w:rsidRPr="0010139B" w:rsidTr="00180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2.2  Вывоз КГМ и твердых бытовых отходов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771" w:rsidRPr="00787B2C" w:rsidRDefault="003F2771" w:rsidP="001D125C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B2C">
              <w:rPr>
                <w:rFonts w:asciiTheme="majorHAnsi" w:hAnsiTheme="majorHAnsi"/>
                <w:sz w:val="24"/>
                <w:szCs w:val="24"/>
              </w:rPr>
              <w:t>В соответствии с графиком</w:t>
            </w:r>
          </w:p>
        </w:tc>
      </w:tr>
    </w:tbl>
    <w:p w:rsidR="003F2771" w:rsidRDefault="003F2771" w:rsidP="001D125C">
      <w:pPr>
        <w:pStyle w:val="22"/>
        <w:tabs>
          <w:tab w:val="clear" w:pos="9781"/>
        </w:tabs>
        <w:spacing w:after="120"/>
        <w:rPr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38"/>
        <w:gridCol w:w="2217"/>
        <w:gridCol w:w="2456"/>
        <w:gridCol w:w="1422"/>
        <w:gridCol w:w="707"/>
        <w:gridCol w:w="1841"/>
        <w:gridCol w:w="1563"/>
        <w:gridCol w:w="425"/>
        <w:gridCol w:w="567"/>
        <w:gridCol w:w="1418"/>
        <w:gridCol w:w="144"/>
        <w:gridCol w:w="1842"/>
      </w:tblGrid>
      <w:tr w:rsidR="00684F74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E4763F" w:rsidP="00787B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</w:t>
            </w:r>
            <w:r w:rsidR="00684F7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Услуги по предоставлению</w:t>
            </w:r>
            <w:r w:rsidR="003F2771">
              <w:rPr>
                <w:rFonts w:ascii="Times New Roman" w:hAnsi="Times New Roman"/>
                <w:b/>
              </w:rPr>
              <w:t xml:space="preserve"> ООО УК «Надежда»</w:t>
            </w:r>
            <w:r>
              <w:rPr>
                <w:rFonts w:ascii="Times New Roman" w:hAnsi="Times New Roman"/>
                <w:b/>
              </w:rPr>
              <w:t xml:space="preserve"> коммунальных ресурсов:</w:t>
            </w:r>
          </w:p>
        </w:tc>
      </w:tr>
      <w:tr w:rsidR="001222BD" w:rsidTr="00EF31E2">
        <w:trPr>
          <w:trHeight w:val="284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22BD" w:rsidRPr="00E4763F" w:rsidRDefault="001222BD" w:rsidP="009D4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63F">
              <w:rPr>
                <w:rFonts w:ascii="Times New Roman" w:hAnsi="Times New Roman"/>
              </w:rPr>
              <w:t>Наименование коммунальной услуги</w:t>
            </w:r>
            <w:r w:rsidR="009D451F">
              <w:rPr>
                <w:rFonts w:ascii="Times New Roman" w:hAnsi="Times New Roman"/>
              </w:rPr>
              <w:t xml:space="preserve">, предоставляемой </w:t>
            </w:r>
            <w:r w:rsidR="009D451F">
              <w:rPr>
                <w:rFonts w:ascii="Times New Roman" w:hAnsi="Times New Roman"/>
              </w:rPr>
              <w:lastRenderedPageBreak/>
              <w:t>потребителю Управляющей компанией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Поставщик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закупки ресурса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НПА, </w:t>
            </w:r>
            <w:r>
              <w:rPr>
                <w:rFonts w:ascii="Times New Roman" w:hAnsi="Times New Roman"/>
              </w:rPr>
              <w:lastRenderedPageBreak/>
              <w:t>устанавливающего цену за ком. ресурс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22BD" w:rsidRDefault="001222BD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2BD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</w:t>
            </w:r>
          </w:p>
        </w:tc>
      </w:tr>
      <w:tr w:rsidR="00684F74" w:rsidTr="00EF31E2">
        <w:trPr>
          <w:trHeight w:val="284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Pr="003F2771" w:rsidRDefault="00684F74" w:rsidP="00E4763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F2771">
              <w:rPr>
                <w:rFonts w:ascii="Times New Roman" w:hAnsi="Times New Roman"/>
                <w:b/>
                <w:u w:val="single"/>
              </w:rPr>
              <w:lastRenderedPageBreak/>
              <w:t>Энергоснабжение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«Читаэнергосбыт»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684F74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4763F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2,38 руб.</w:t>
            </w:r>
          </w:p>
          <w:p w:rsidR="00684F74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 руб.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РСТ Забайкальского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87B2C" w:rsidRDefault="00787B2C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7B2C" w:rsidRDefault="00787B2C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4F74" w:rsidRDefault="00684F74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F8506C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  <w:r w:rsidR="00684F74">
              <w:rPr>
                <w:rFonts w:ascii="Times New Roman" w:hAnsi="Times New Roman"/>
              </w:rPr>
              <w:t>8 руб.</w:t>
            </w:r>
          </w:p>
          <w:p w:rsidR="00684F74" w:rsidRDefault="00F8506C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  <w:r w:rsidR="00684F74">
              <w:rPr>
                <w:rFonts w:ascii="Times New Roman" w:hAnsi="Times New Roman"/>
              </w:rPr>
              <w:t xml:space="preserve"> руб.</w:t>
            </w:r>
            <w:r w:rsidR="00EF31E2">
              <w:rPr>
                <w:rFonts w:ascii="Times New Roman" w:hAnsi="Times New Roman"/>
              </w:rPr>
              <w:t xml:space="preserve"> (свыше норматива потребления (65 кВт)</w:t>
            </w:r>
          </w:p>
          <w:p w:rsidR="00684F74" w:rsidRDefault="00684F74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E4763F" w:rsidP="00E47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кВт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787B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E4763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Дополнительные услуги, в том числе заключение договоров использования общего имущества:</w:t>
            </w:r>
          </w:p>
        </w:tc>
      </w:tr>
      <w:tr w:rsidR="00684F74" w:rsidTr="00EC0A44">
        <w:trPr>
          <w:trHeight w:val="284"/>
        </w:trPr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Default="00D0635D" w:rsidP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</w:t>
            </w:r>
            <w:r w:rsidR="00684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оказания услуг по размещению оборудования на конструктивных элементах жилых зданий.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Контрагент: ЗАО «Транстелеком - Чита»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EC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 w:rsidP="00787B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E4763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6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r>
              <w:t>Размер платы за содержание и текущий ремонт общего имущества в многоквартирных домах за 1 кв. м. общей жилой площади руб.</w:t>
            </w:r>
          </w:p>
        </w:tc>
      </w:tr>
      <w:tr w:rsidR="00684F74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благоустройства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приватизированных квартир</w:t>
            </w:r>
          </w:p>
        </w:tc>
        <w:tc>
          <w:tcPr>
            <w:tcW w:w="59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квартир, находящихся в муниципальной собственности</w:t>
            </w:r>
          </w:p>
          <w:p w:rsidR="00787B2C" w:rsidRDefault="0018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84F74" w:rsidRPr="00787B2C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684F74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1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Pr="00787B2C" w:rsidRDefault="00684F74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0,9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F8506C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17,</w:t>
            </w:r>
            <w:r w:rsidR="00684F74" w:rsidRPr="00787B2C">
              <w:rPr>
                <w:rFonts w:asciiTheme="majorHAnsi" w:hAnsiTheme="majorHAnsi"/>
              </w:rPr>
              <w:t>8</w:t>
            </w:r>
            <w:r w:rsidRPr="00787B2C">
              <w:rPr>
                <w:rFonts w:asciiTheme="majorHAnsi" w:hAnsiTheme="majorHAnsi"/>
              </w:rPr>
              <w:t>7</w:t>
            </w:r>
            <w:r w:rsidR="00684F74" w:rsidRPr="00787B2C">
              <w:rPr>
                <w:rFonts w:asciiTheme="majorHAnsi" w:hAnsiTheme="majorHAnsi"/>
              </w:rPr>
              <w:t xml:space="preserve"> руб.</w:t>
            </w:r>
          </w:p>
        </w:tc>
        <w:tc>
          <w:tcPr>
            <w:tcW w:w="59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F8506C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24,87</w:t>
            </w:r>
            <w:r w:rsidR="00684F74" w:rsidRPr="00787B2C">
              <w:rPr>
                <w:rFonts w:asciiTheme="majorHAnsi" w:hAnsiTheme="majorHAnsi"/>
              </w:rPr>
              <w:t xml:space="preserve"> руб.</w:t>
            </w:r>
          </w:p>
        </w:tc>
      </w:tr>
      <w:tr w:rsidR="00684F74" w:rsidRPr="00787B2C" w:rsidTr="00EC0A44">
        <w:trPr>
          <w:trHeight w:val="284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684F74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2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4F74" w:rsidRPr="00787B2C" w:rsidRDefault="00684F74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0,8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F8506C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15,72</w:t>
            </w:r>
            <w:r w:rsidR="00684F74" w:rsidRPr="00787B2C">
              <w:rPr>
                <w:rFonts w:asciiTheme="majorHAnsi" w:hAnsiTheme="majorHAnsi"/>
              </w:rPr>
              <w:t xml:space="preserve"> руб.</w:t>
            </w:r>
          </w:p>
        </w:tc>
        <w:tc>
          <w:tcPr>
            <w:tcW w:w="59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4F74" w:rsidRPr="00787B2C" w:rsidRDefault="00F8506C" w:rsidP="00787B2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87B2C">
              <w:rPr>
                <w:rFonts w:asciiTheme="majorHAnsi" w:hAnsiTheme="majorHAnsi"/>
              </w:rPr>
              <w:t>22,42</w:t>
            </w:r>
            <w:r w:rsidR="00684F74" w:rsidRPr="00787B2C">
              <w:rPr>
                <w:rFonts w:asciiTheme="majorHAnsi" w:hAnsiTheme="majorHAnsi"/>
              </w:rPr>
              <w:t xml:space="preserve"> руб.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shd w:val="clear" w:color="auto" w:fill="D9D9D9"/>
          </w:tcPr>
          <w:p w:rsidR="000A7489" w:rsidRPr="000B5DC7" w:rsidRDefault="00E4763F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0A748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640" w:type="dxa"/>
            <w:gridSpan w:val="12"/>
            <w:shd w:val="clear" w:color="auto" w:fill="D9D9D9"/>
          </w:tcPr>
          <w:p w:rsidR="000A7489" w:rsidRPr="000B5DC7" w:rsidRDefault="000A7489" w:rsidP="000A7489">
            <w:pPr>
              <w:pStyle w:val="2"/>
            </w:pPr>
            <w:r w:rsidRPr="000B5DC7">
              <w:t>Сведения о привлечении управляющей организации к ответственности в предыдущем календарном году.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shd w:val="clear" w:color="auto" w:fill="D9D9D9"/>
          </w:tcPr>
          <w:p w:rsidR="000A7489" w:rsidRPr="00FC7A7A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7A7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840" w:type="dxa"/>
            <w:gridSpan w:val="5"/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Дата и номер</w:t>
            </w:r>
          </w:p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Постановления</w:t>
            </w:r>
            <w:r w:rsidRPr="004855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(решения)</w:t>
            </w:r>
            <w:r w:rsidRPr="000B5DC7">
              <w:rPr>
                <w:rFonts w:ascii="Times New Roman" w:hAnsi="Times New Roman"/>
              </w:rPr>
              <w:t xml:space="preserve"> о привлечении к ответственности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397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DC7">
              <w:rPr>
                <w:rFonts w:ascii="Times New Roman" w:hAnsi="Times New Roman"/>
              </w:rPr>
              <w:t>Меры, принятые для устранения нарушений, повлекших за собой  применение административных санкций</w:t>
            </w:r>
          </w:p>
        </w:tc>
      </w:tr>
      <w:tr w:rsidR="000A7489" w:rsidRPr="000B5DC7" w:rsidTr="00EC0A44">
        <w:trPr>
          <w:trHeight w:val="451"/>
        </w:trPr>
        <w:tc>
          <w:tcPr>
            <w:tcW w:w="777" w:type="dxa"/>
            <w:shd w:val="clear" w:color="auto" w:fill="FFFFFF"/>
          </w:tcPr>
          <w:p w:rsidR="000A7489" w:rsidRPr="000B5DC7" w:rsidRDefault="000A7489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4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A7489" w:rsidRDefault="00F8506C" w:rsidP="00F8506C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 по делу об административном правонарушении  от 08.05.2014г. № 460</w:t>
            </w:r>
          </w:p>
          <w:p w:rsidR="00F8506C" w:rsidRDefault="00F8506C" w:rsidP="00F8506C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 по делу об административном правонарушении от 03.07.2014г. № 640</w:t>
            </w:r>
          </w:p>
          <w:p w:rsidR="00F8506C" w:rsidRPr="00F8506C" w:rsidRDefault="00F8506C" w:rsidP="00F8506C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Постановление по делу об административном </w:t>
            </w:r>
            <w:r>
              <w:rPr>
                <w:rFonts w:ascii="Times New Roman" w:hAnsi="Times New Roman"/>
                <w:b/>
              </w:rPr>
              <w:lastRenderedPageBreak/>
              <w:t xml:space="preserve">правонарушении от 08.12.2014г. </w:t>
            </w:r>
          </w:p>
          <w:p w:rsidR="00A94ABA" w:rsidRDefault="00A94ABA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94ABA" w:rsidRDefault="00CF74A6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9" w:history="1"/>
            <w:r w:rsidR="00A94ABA">
              <w:rPr>
                <w:rFonts w:ascii="Times New Roman" w:hAnsi="Times New Roman"/>
                <w:b/>
              </w:rPr>
              <w:t xml:space="preserve"> Ознакомиться с Постановлением можно пройдя по ссылке:</w:t>
            </w:r>
          </w:p>
          <w:p w:rsidR="009400AD" w:rsidRPr="00C71310" w:rsidRDefault="00F25CD8" w:rsidP="000A74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t xml:space="preserve"> </w:t>
            </w:r>
            <w:r w:rsidR="009400AD" w:rsidRPr="00C71310">
              <w:rPr>
                <w:rFonts w:ascii="Times New Roman" w:hAnsi="Times New Roman"/>
                <w:b/>
              </w:rPr>
              <w:t>https://ais.reformagkh.ru/#/management-organization-profile/7642574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0B5DC7" w:rsidRDefault="000A7489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5F2F61">
              <w:rPr>
                <w:rFonts w:ascii="Times New Roman" w:hAnsi="Times New Roman"/>
                <w:b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397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9400AD" w:rsidRDefault="00EF31E2" w:rsidP="00F529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за </w:t>
            </w:r>
            <w:r w:rsidR="009400AD">
              <w:rPr>
                <w:rFonts w:ascii="Times New Roman" w:hAnsi="Times New Roman"/>
                <w:b/>
              </w:rPr>
              <w:t>персоналом при проведении работ.</w:t>
            </w:r>
          </w:p>
          <w:p w:rsidR="000A7489" w:rsidRDefault="009400AD" w:rsidP="00F529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контрольных обследований мест общего пользования жилого фонда.</w:t>
            </w:r>
            <w:r w:rsidR="00EF31E2">
              <w:rPr>
                <w:rFonts w:ascii="Times New Roman" w:hAnsi="Times New Roman"/>
                <w:b/>
              </w:rPr>
              <w:t xml:space="preserve"> </w:t>
            </w:r>
          </w:p>
          <w:p w:rsidR="00C71310" w:rsidRPr="000B5DC7" w:rsidRDefault="00C71310" w:rsidP="00F529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A7489" w:rsidRPr="007E7CA1" w:rsidRDefault="000A7489" w:rsidP="00D0635D">
      <w:pPr>
        <w:pStyle w:val="1"/>
        <w:jc w:val="center"/>
      </w:pPr>
      <w:bookmarkStart w:id="19" w:name="_Toc276456622"/>
      <w:r>
        <w:lastRenderedPageBreak/>
        <w:t xml:space="preserve">4. </w:t>
      </w:r>
      <w:r w:rsidRPr="00971C70">
        <w:t>Информация о порядке и условиях оказания услуг по содержанию и ремонту общего имущ</w:t>
      </w:r>
      <w:r w:rsidRPr="00971C70">
        <w:lastRenderedPageBreak/>
        <w:t>ества в многоквартирном доме.</w:t>
      </w:r>
      <w:bookmarkEnd w:id="19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7"/>
        <w:gridCol w:w="1834"/>
        <w:gridCol w:w="434"/>
        <w:gridCol w:w="1418"/>
        <w:gridCol w:w="421"/>
        <w:gridCol w:w="2130"/>
        <w:gridCol w:w="142"/>
        <w:gridCol w:w="566"/>
        <w:gridCol w:w="566"/>
        <w:gridCol w:w="852"/>
        <w:gridCol w:w="284"/>
        <w:gridCol w:w="1843"/>
        <w:gridCol w:w="708"/>
        <w:gridCol w:w="3402"/>
      </w:tblGrid>
      <w:tr w:rsidR="000A7489" w:rsidRPr="007E7CA1" w:rsidTr="00EC0A44">
        <w:trPr>
          <w:trHeight w:hRule="exact" w:val="284"/>
        </w:trPr>
        <w:tc>
          <w:tcPr>
            <w:tcW w:w="817" w:type="dxa"/>
            <w:gridSpan w:val="2"/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0" w:name="_Toc276040128"/>
            <w:bookmarkStart w:id="21" w:name="_Toc276456623"/>
            <w:r w:rsidRPr="009760D9">
              <w:t>4.1.</w:t>
            </w:r>
            <w:bookmarkEnd w:id="20"/>
            <w:bookmarkEnd w:id="21"/>
          </w:p>
        </w:tc>
        <w:tc>
          <w:tcPr>
            <w:tcW w:w="14600" w:type="dxa"/>
            <w:gridSpan w:val="13"/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2" w:name="_Toc276456624"/>
            <w:r w:rsidRPr="009760D9">
              <w:t>Документы, подтверждающие порядок и условия оказания услуг по содержанию и ремонту общего имущества в МКД</w:t>
            </w:r>
            <w:bookmarkEnd w:id="22"/>
          </w:p>
        </w:tc>
      </w:tr>
      <w:tr w:rsidR="000A7489" w:rsidRPr="007E7CA1" w:rsidTr="00EC0A44">
        <w:trPr>
          <w:trHeight w:hRule="exact" w:val="284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4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jc w:val="center"/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Название документа</w:t>
            </w:r>
          </w:p>
        </w:tc>
        <w:tc>
          <w:tcPr>
            <w:tcW w:w="765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jc w:val="center"/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Ссылка на скачивание файла</w:t>
            </w:r>
          </w:p>
        </w:tc>
      </w:tr>
      <w:tr w:rsidR="000A7489" w:rsidRPr="007E7CA1" w:rsidTr="001301E4">
        <w:trPr>
          <w:trHeight w:hRule="exact" w:val="534"/>
        </w:trPr>
        <w:tc>
          <w:tcPr>
            <w:tcW w:w="817" w:type="dxa"/>
            <w:gridSpan w:val="2"/>
            <w:shd w:val="clear" w:color="auto" w:fill="FFFFFF"/>
          </w:tcPr>
          <w:p w:rsidR="000A7489" w:rsidRPr="009760D9" w:rsidRDefault="00ED60C8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6945" w:type="dxa"/>
            <w:gridSpan w:val="7"/>
            <w:shd w:val="clear" w:color="auto" w:fill="FFFFFF"/>
          </w:tcPr>
          <w:p w:rsidR="000A7489" w:rsidRPr="00C90915" w:rsidRDefault="000A7489" w:rsidP="000A7489">
            <w:pPr>
              <w:rPr>
                <w:rFonts w:ascii="Times New Roman" w:hAnsi="Times New Roman"/>
              </w:rPr>
            </w:pPr>
            <w:r w:rsidRPr="00C90915">
              <w:rPr>
                <w:rFonts w:ascii="Times New Roman" w:hAnsi="Times New Roman"/>
              </w:rPr>
              <w:t>Договор управления многоквартирным домом</w:t>
            </w:r>
          </w:p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6"/>
            <w:shd w:val="clear" w:color="auto" w:fill="FFFFFF"/>
          </w:tcPr>
          <w:p w:rsidR="000A7489" w:rsidRPr="009760D9" w:rsidRDefault="001301E4" w:rsidP="009400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Ознакомиться с договором можно на настоящем сайте во</w:t>
            </w:r>
            <w:r w:rsidR="009400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вкладке «Договор управления многоквартирным домом»</w:t>
            </w:r>
          </w:p>
        </w:tc>
      </w:tr>
      <w:tr w:rsidR="000A7489" w:rsidRPr="007E7CA1" w:rsidTr="00EC0A44">
        <w:trPr>
          <w:trHeight w:val="555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4</w:t>
            </w:r>
            <w:r w:rsidRPr="009760D9">
              <w:rPr>
                <w:rFonts w:ascii="Times New Roman" w:hAnsi="Times New Roman"/>
                <w:b/>
                <w:lang w:val="en-US"/>
              </w:rPr>
              <w:t>.</w:t>
            </w:r>
            <w:r w:rsidRPr="009760D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600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3" w:name="_Toc276456625"/>
            <w:r w:rsidRPr="009760D9">
              <w:t>Сведения о случаях снижения платы за нарушения качества содержания  и ремонта общего имущества в МКД за последний календарный год.</w:t>
            </w:r>
            <w:bookmarkEnd w:id="23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>Основание для снижения платы (№ и дата заявления от собственников на снижение платы)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регистрации заявления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Адрес МКД, от собственников которого поступило заявление на снижение размера оплаты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Месяц и год, в который произошло снижение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Количество дней, в которые указывались услуги с нарушением качества.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Дата и номер акта нарушения качества или установленной продолжительности оказываемых услуг.</w:t>
            </w:r>
          </w:p>
        </w:tc>
      </w:tr>
      <w:tr w:rsidR="000A7489" w:rsidRPr="009760D9" w:rsidTr="00EC0A44">
        <w:trPr>
          <w:trHeight w:val="489"/>
        </w:trPr>
        <w:tc>
          <w:tcPr>
            <w:tcW w:w="3085" w:type="dxa"/>
            <w:gridSpan w:val="4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89"/>
        </w:trPr>
        <w:tc>
          <w:tcPr>
            <w:tcW w:w="12015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Итого случаев:</w:t>
            </w:r>
            <w:r>
              <w:rPr>
                <w:rFonts w:ascii="Times New Roman" w:hAnsi="Times New Roman"/>
                <w:b/>
              </w:rPr>
              <w:t xml:space="preserve"> 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5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4.3.</w:t>
            </w:r>
          </w:p>
        </w:tc>
        <w:tc>
          <w:tcPr>
            <w:tcW w:w="14607" w:type="dxa"/>
            <w:gridSpan w:val="14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4" w:name="_Toc276456626"/>
            <w:r w:rsidRPr="009760D9">
              <w:t>Сведения о случаях снижения платы за нарушения качества коммунальных услуг за последний календарный год.</w:t>
            </w:r>
            <w:bookmarkEnd w:id="24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 xml:space="preserve">Основание для снижения платы (№ и дата заявления от </w:t>
            </w:r>
            <w:r w:rsidRPr="00172E81">
              <w:rPr>
                <w:rFonts w:ascii="Times New Roman" w:hAnsi="Times New Roman"/>
                <w:b/>
              </w:rPr>
              <w:lastRenderedPageBreak/>
              <w:t>собственников на снижение платы)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lastRenderedPageBreak/>
              <w:t>Дата и номер регистраци</w:t>
            </w:r>
            <w:r w:rsidRPr="009760D9">
              <w:rPr>
                <w:rFonts w:ascii="Times New Roman" w:hAnsi="Times New Roman"/>
                <w:b/>
              </w:rPr>
              <w:lastRenderedPageBreak/>
              <w:t>и заявления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lastRenderedPageBreak/>
              <w:t xml:space="preserve">Адрес МКД, от собственников которого поступило заявление на </w:t>
            </w:r>
            <w:r w:rsidRPr="009760D9">
              <w:rPr>
                <w:rFonts w:ascii="Times New Roman" w:hAnsi="Times New Roman"/>
                <w:b/>
              </w:rPr>
              <w:lastRenderedPageBreak/>
              <w:t>снижение размера оплаты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lastRenderedPageBreak/>
              <w:t xml:space="preserve">Месяц и год, в который произошло </w:t>
            </w:r>
            <w:r w:rsidRPr="009760D9">
              <w:rPr>
                <w:rFonts w:ascii="Times New Roman" w:hAnsi="Times New Roman"/>
                <w:b/>
              </w:rPr>
              <w:lastRenderedPageBreak/>
              <w:t>снижение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lastRenderedPageBreak/>
              <w:t xml:space="preserve">Количество дней, в которые указывались услуги с нарушением </w:t>
            </w:r>
            <w:r w:rsidRPr="009760D9">
              <w:rPr>
                <w:rFonts w:ascii="Times New Roman" w:hAnsi="Times New Roman"/>
                <w:b/>
              </w:rPr>
              <w:lastRenderedPageBreak/>
              <w:t>качества.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lastRenderedPageBreak/>
              <w:t xml:space="preserve">Дата и номер акта нарушения качества или установленной продолжительности </w:t>
            </w:r>
            <w:r w:rsidRPr="009760D9">
              <w:rPr>
                <w:rFonts w:ascii="Times New Roman" w:hAnsi="Times New Roman"/>
                <w:b/>
              </w:rPr>
              <w:lastRenderedPageBreak/>
              <w:t>оказываемых услуг.</w:t>
            </w:r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нет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489" w:rsidRPr="009760D9" w:rsidRDefault="000A7489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D0635D" w:rsidP="00D063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0A7489">
              <w:rPr>
                <w:rFonts w:ascii="Times New Roman" w:hAnsi="Times New Roman"/>
                <w:b/>
              </w:rPr>
              <w:t>ет</w:t>
            </w:r>
          </w:p>
        </w:tc>
      </w:tr>
      <w:tr w:rsidR="000A7489" w:rsidRPr="009760D9" w:rsidTr="00EC0A44">
        <w:trPr>
          <w:trHeight w:val="489"/>
        </w:trPr>
        <w:tc>
          <w:tcPr>
            <w:tcW w:w="12015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:rsidR="000A7489" w:rsidRPr="00D134FE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Итого случаев: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0A7489" w:rsidRPr="009760D9" w:rsidTr="00EC0A44">
        <w:trPr>
          <w:trHeight w:val="45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4.4.</w:t>
            </w:r>
          </w:p>
        </w:tc>
        <w:tc>
          <w:tcPr>
            <w:tcW w:w="14607" w:type="dxa"/>
            <w:gridSpan w:val="14"/>
            <w:tcBorders>
              <w:bottom w:val="single" w:sz="4" w:space="0" w:color="000000"/>
            </w:tcBorders>
            <w:shd w:val="clear" w:color="auto" w:fill="D9D9D9"/>
          </w:tcPr>
          <w:p w:rsidR="000A7489" w:rsidRPr="009760D9" w:rsidRDefault="000A7489" w:rsidP="000A7489">
            <w:pPr>
              <w:pStyle w:val="2"/>
            </w:pPr>
            <w:bookmarkStart w:id="25" w:name="_Toc276456627"/>
            <w:r w:rsidRPr="009760D9">
              <w:t>Сведения о соответствии качества услуг оказанных услуг государственным и иным стандартам (при наличии таких стандартов)</w:t>
            </w:r>
            <w:bookmarkEnd w:id="25"/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34" w:type="dxa"/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172E81">
              <w:rPr>
                <w:rFonts w:ascii="Times New Roman" w:hAnsi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227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Стандарт, которому соответствует качество оказания услуги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Наименование комиссии(или иного органа) управляющей организации давшей заключение о соответствии данному стандарту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Наименование комиссии (или иного органа) саморегулируемой организации давшей заключение о соответствии данному стандарту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A7489" w:rsidRPr="009760D9" w:rsidRDefault="000A7489" w:rsidP="000A7489">
            <w:pPr>
              <w:rPr>
                <w:rFonts w:ascii="Times New Roman" w:hAnsi="Times New Roman"/>
                <w:b/>
              </w:rPr>
            </w:pPr>
            <w:r w:rsidRPr="009760D9">
              <w:rPr>
                <w:rFonts w:ascii="Times New Roman" w:hAnsi="Times New Roman"/>
                <w:b/>
              </w:rPr>
              <w:t>Наименование органа государственной власти(или иного органа имеющего соответствующие полномочия) давшего заключение о соответствии данному стандарту.</w:t>
            </w:r>
          </w:p>
        </w:tc>
      </w:tr>
      <w:tr w:rsidR="000A7489" w:rsidRPr="009760D9" w:rsidTr="00EC0A44">
        <w:trPr>
          <w:trHeight w:val="489"/>
        </w:trPr>
        <w:tc>
          <w:tcPr>
            <w:tcW w:w="81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A7489" w:rsidRDefault="000A7489" w:rsidP="000A74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FFFFF"/>
          </w:tcPr>
          <w:p w:rsidR="000A7489" w:rsidRPr="006939B8" w:rsidRDefault="000A7489" w:rsidP="000A7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</w:t>
            </w:r>
          </w:p>
        </w:tc>
        <w:tc>
          <w:tcPr>
            <w:tcW w:w="2273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0A74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51617 - 2000</w:t>
            </w:r>
          </w:p>
        </w:tc>
        <w:tc>
          <w:tcPr>
            <w:tcW w:w="3404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A7489" w:rsidRPr="000D35D7" w:rsidRDefault="000A7489" w:rsidP="00D0635D">
            <w:pPr>
              <w:jc w:val="center"/>
              <w:rPr>
                <w:rFonts w:ascii="Times New Roman" w:hAnsi="Times New Roman"/>
              </w:rPr>
            </w:pPr>
            <w:r w:rsidRPr="000D35D7">
              <w:rPr>
                <w:rFonts w:ascii="Times New Roman" w:hAnsi="Times New Roman"/>
              </w:rPr>
              <w:t>нет</w:t>
            </w:r>
          </w:p>
        </w:tc>
      </w:tr>
    </w:tbl>
    <w:p w:rsidR="000A7489" w:rsidRDefault="00684F74" w:rsidP="000A7489">
      <w:r>
        <w:t xml:space="preserve"> </w:t>
      </w:r>
    </w:p>
    <w:p w:rsidR="00684F74" w:rsidRDefault="00684F74" w:rsidP="00F529FC">
      <w:pPr>
        <w:pStyle w:val="1"/>
        <w:jc w:val="center"/>
      </w:pPr>
      <w:bookmarkStart w:id="26" w:name="_Toc276456628"/>
      <w:r>
        <w:rPr>
          <w:rStyle w:val="apple-style-span"/>
        </w:rPr>
        <w:t>5. Сведения о ценах (тарифах) на коммунальные услуги.</w:t>
      </w:r>
      <w:bookmarkEnd w:id="26"/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"/>
        <w:gridCol w:w="2128"/>
        <w:gridCol w:w="1590"/>
        <w:gridCol w:w="1276"/>
        <w:gridCol w:w="1247"/>
        <w:gridCol w:w="2438"/>
        <w:gridCol w:w="1843"/>
        <w:gridCol w:w="2126"/>
        <w:gridCol w:w="1155"/>
        <w:gridCol w:w="971"/>
      </w:tblGrid>
      <w:tr w:rsidR="00684F74" w:rsidTr="00EC0A44">
        <w:trPr>
          <w:trHeight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>
            <w:pPr>
              <w:pStyle w:val="2"/>
            </w:pPr>
            <w:bookmarkStart w:id="27" w:name="_Toc276040131"/>
            <w:bookmarkStart w:id="28" w:name="_Toc276456629"/>
            <w:r>
              <w:t>5.1.</w:t>
            </w:r>
            <w:bookmarkEnd w:id="27"/>
            <w:bookmarkEnd w:id="28"/>
          </w:p>
        </w:tc>
        <w:tc>
          <w:tcPr>
            <w:tcW w:w="14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4F74" w:rsidRDefault="00684F74" w:rsidP="009D451F">
            <w:pPr>
              <w:pStyle w:val="2"/>
              <w:jc w:val="center"/>
            </w:pPr>
            <w:bookmarkStart w:id="29" w:name="_Toc276040132"/>
            <w:bookmarkStart w:id="30" w:name="_Toc276456630"/>
            <w:r>
              <w:t>Информация о ценах (тарифах) на коммунальные ресурсы</w:t>
            </w:r>
            <w:bookmarkEnd w:id="29"/>
            <w:bookmarkEnd w:id="30"/>
            <w:r w:rsidR="009D451F">
              <w:t>, которые предоставляет потребителю Управляющая компания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ресурса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закупки ресурса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Орган, издавший нормативный правовой акт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Тариф (цена) применяемая управляющей </w:t>
            </w:r>
            <w:r>
              <w:rPr>
                <w:rFonts w:ascii="Times New Roman" w:hAnsi="Times New Roman"/>
                <w:b/>
              </w:rPr>
              <w:lastRenderedPageBreak/>
              <w:t>организацией для расчета размера платежей для потребителей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Норматив потребления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Холодная вода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Горячая вода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Отопление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1E2" w:rsidRDefault="00EF31E2" w:rsidP="0068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EF31E2" w:rsidTr="00EF31E2">
        <w:trPr>
          <w:trHeight w:val="4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9D451F" w:rsidP="00BC06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31E2" w:rsidRDefault="00EF31E2" w:rsidP="00BC06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Электроэнергия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«Читаэнерго    сбыт»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P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1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2,38 руб.</w:t>
            </w:r>
          </w:p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3,94 руб.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2,38руб.</w:t>
            </w:r>
          </w:p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3,94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 от 20.12.13г. №754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РСТ Забайкальского края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2,88 руб.</w:t>
            </w:r>
          </w:p>
          <w:p w:rsidR="00EF31E2" w:rsidRDefault="00EF31E2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3,94 руб.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31E2" w:rsidRDefault="00197FC4" w:rsidP="00BC0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 кВ</w:t>
            </w:r>
            <w:r w:rsidR="00EF31E2">
              <w:rPr>
                <w:rFonts w:ascii="Times New Roman" w:hAnsi="Times New Roman"/>
                <w:b/>
              </w:rPr>
              <w:t>т</w:t>
            </w:r>
          </w:p>
        </w:tc>
      </w:tr>
    </w:tbl>
    <w:p w:rsidR="00684F74" w:rsidRDefault="00684F74" w:rsidP="00684F74">
      <w:pPr>
        <w:jc w:val="both"/>
      </w:pPr>
    </w:p>
    <w:p w:rsidR="00AA3119" w:rsidRPr="009400AD" w:rsidRDefault="00AA3119" w:rsidP="00E81889">
      <w:pPr>
        <w:shd w:val="clear" w:color="auto" w:fill="D9D9D9" w:themeFill="background1" w:themeFillShade="D9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9400AD">
        <w:rPr>
          <w:rFonts w:asciiTheme="majorHAnsi" w:hAnsiTheme="majorHAnsi"/>
          <w:b/>
          <w:color w:val="1F497D" w:themeColor="text2"/>
          <w:sz w:val="28"/>
          <w:szCs w:val="28"/>
        </w:rPr>
        <w:t>6. Сведения о капитальном ремонте общего имущества в многоквартирном жилом фонде</w:t>
      </w:r>
    </w:p>
    <w:p w:rsidR="00AA3119" w:rsidRDefault="00AA3119" w:rsidP="00AA3119">
      <w:pPr>
        <w:rPr>
          <w:rFonts w:ascii="Times New Roman" w:hAnsi="Times New Roman"/>
          <w:sz w:val="28"/>
          <w:szCs w:val="28"/>
        </w:rPr>
      </w:pPr>
      <w:r w:rsidRPr="00AA3119">
        <w:rPr>
          <w:rFonts w:ascii="Times New Roman" w:hAnsi="Times New Roman"/>
          <w:sz w:val="28"/>
          <w:szCs w:val="28"/>
        </w:rPr>
        <w:t>Капитальный ремонт общего имущества многоквартирных домов, в отношении которых ООО Управляющая компания «Надежда» осуществляет функции управления</w:t>
      </w:r>
      <w:r>
        <w:rPr>
          <w:rFonts w:ascii="Times New Roman" w:hAnsi="Times New Roman"/>
          <w:sz w:val="28"/>
          <w:szCs w:val="28"/>
        </w:rPr>
        <w:t>, в течение отчетного периода</w:t>
      </w:r>
      <w:r w:rsidRPr="00AA3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400AD">
        <w:rPr>
          <w:rFonts w:ascii="Times New Roman" w:hAnsi="Times New Roman"/>
          <w:sz w:val="28"/>
          <w:szCs w:val="28"/>
        </w:rPr>
        <w:t>01.01.2014 – 31.12.2014г.г.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A3119"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z w:val="28"/>
          <w:szCs w:val="28"/>
        </w:rPr>
        <w:t>из</w:t>
      </w:r>
      <w:r w:rsidRPr="00AA3119">
        <w:rPr>
          <w:rFonts w:ascii="Times New Roman" w:hAnsi="Times New Roman"/>
          <w:sz w:val="28"/>
          <w:szCs w:val="28"/>
        </w:rPr>
        <w:t>водился.</w:t>
      </w:r>
    </w:p>
    <w:p w:rsidR="00E81889" w:rsidRPr="00E81889" w:rsidRDefault="00E81889" w:rsidP="00E81889">
      <w:pPr>
        <w:shd w:val="clear" w:color="auto" w:fill="D9D9D9" w:themeFill="background1" w:themeFillShade="D9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81889">
        <w:rPr>
          <w:rFonts w:asciiTheme="majorHAnsi" w:hAnsiTheme="majorHAnsi"/>
          <w:b/>
          <w:color w:val="1F497D" w:themeColor="text2"/>
          <w:sz w:val="28"/>
          <w:szCs w:val="28"/>
        </w:rPr>
        <w:t>7. Информация о проведенных общих собраниях собственников помещений в многоквартирном доме</w:t>
      </w:r>
      <w:r w:rsidR="009400AD">
        <w:rPr>
          <w:rFonts w:asciiTheme="majorHAnsi" w:hAnsiTheme="majorHAnsi"/>
          <w:b/>
          <w:color w:val="1F497D" w:themeColor="text2"/>
          <w:sz w:val="28"/>
          <w:szCs w:val="28"/>
        </w:rPr>
        <w:t>, результатах и решениях таких собраний</w:t>
      </w:r>
    </w:p>
    <w:p w:rsidR="00A11FCD" w:rsidRPr="009400AD" w:rsidRDefault="009400AD">
      <w:pPr>
        <w:rPr>
          <w:rFonts w:ascii="Times New Roman" w:hAnsi="Times New Roman"/>
          <w:sz w:val="28"/>
          <w:szCs w:val="28"/>
        </w:rPr>
      </w:pPr>
      <w:r w:rsidRPr="009400AD">
        <w:rPr>
          <w:rFonts w:ascii="Times New Roman" w:hAnsi="Times New Roman"/>
          <w:sz w:val="28"/>
          <w:szCs w:val="28"/>
        </w:rPr>
        <w:t>Общих собраний собственников помещений в многоквартирных домах, в отношении которых ООО Управляющая компания «Надежда» осуществляет функции управления, в течение отчетного периода (01.01.2014 – 31.12.2014г.г.) не проводились.</w:t>
      </w:r>
    </w:p>
    <w:sectPr w:rsidR="00A11FCD" w:rsidRPr="009400AD" w:rsidSect="00A30B5E">
      <w:headerReference w:type="default" r:id="rId10"/>
      <w:footerReference w:type="even" r:id="rId11"/>
      <w:footerReference w:type="default" r:id="rId12"/>
      <w:pgSz w:w="16838" w:h="11906" w:orient="landscape"/>
      <w:pgMar w:top="1418" w:right="536" w:bottom="851" w:left="1134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F5" w:rsidRDefault="00A113F5" w:rsidP="000A7489">
      <w:pPr>
        <w:spacing w:after="0" w:line="240" w:lineRule="auto"/>
      </w:pPr>
      <w:r>
        <w:separator/>
      </w:r>
    </w:p>
  </w:endnote>
  <w:endnote w:type="continuationSeparator" w:id="0">
    <w:p w:rsidR="00A113F5" w:rsidRDefault="00A113F5" w:rsidP="000A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Default="00C71310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0.75pt;height:125.25pt">
          <v:imagedata r:id="rId1" o:title="Безимени-1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Default="00CF74A6">
    <w:pPr>
      <w:pStyle w:val="aa"/>
    </w:pPr>
    <w:r w:rsidRPr="00CF74A6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margin-left:742.9pt;margin-top:545.75pt;width:40.35pt;height:34.75pt;rotation:360;z-index:251658240;mso-position-horizontal-relative:page;mso-position-vertical-relative:page" fillcolor="#4f81bd" strokecolor="#f2f2f2" strokeweight="3pt">
          <v:shadow on="t" type="perspective" color="#243f60" opacity=".5" offset="1pt" offset2="-1pt"/>
          <v:textbox style="mso-next-textbox:#_x0000_s1025">
            <w:txbxContent>
              <w:p w:rsidR="00755734" w:rsidRDefault="00CF74A6" w:rsidP="000A7489">
                <w:pPr>
                  <w:pStyle w:val="aa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C71310" w:rsidRPr="00C71310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F5" w:rsidRDefault="00A113F5" w:rsidP="000A7489">
      <w:pPr>
        <w:spacing w:after="0" w:line="240" w:lineRule="auto"/>
      </w:pPr>
      <w:r>
        <w:separator/>
      </w:r>
    </w:p>
  </w:footnote>
  <w:footnote w:type="continuationSeparator" w:id="0">
    <w:p w:rsidR="00A113F5" w:rsidRDefault="00A113F5" w:rsidP="000A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34" w:rsidRPr="00F529FC" w:rsidRDefault="00755734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jc w:val="center"/>
      <w:rPr>
        <w:rFonts w:ascii="Times New Roman" w:hAnsi="Times New Roman"/>
        <w:b/>
        <w:color w:val="000099"/>
        <w:sz w:val="28"/>
        <w:szCs w:val="28"/>
      </w:rPr>
    </w:pPr>
    <w:r w:rsidRPr="00F529FC">
      <w:rPr>
        <w:rFonts w:ascii="Times New Roman" w:hAnsi="Times New Roman"/>
        <w:b/>
        <w:color w:val="000099"/>
        <w:sz w:val="28"/>
        <w:szCs w:val="28"/>
      </w:rPr>
      <w:t>РАСКРЫТИЕ ИНФОРМАЦИИ</w:t>
    </w:r>
  </w:p>
  <w:p w:rsidR="00755734" w:rsidRDefault="00755734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rPr>
        <w:rFonts w:ascii="Times New Roman" w:hAnsi="Times New Roman"/>
        <w:b/>
        <w:color w:val="000099"/>
        <w:sz w:val="32"/>
        <w:szCs w:val="32"/>
      </w:rPr>
    </w:pPr>
    <w:r w:rsidRPr="00F529FC">
      <w:rPr>
        <w:rFonts w:ascii="Times New Roman" w:hAnsi="Times New Roman"/>
        <w:b/>
        <w:color w:val="000099"/>
        <w:sz w:val="28"/>
        <w:szCs w:val="28"/>
      </w:rPr>
      <w:t xml:space="preserve">                                                      </w:t>
    </w:r>
    <w:r>
      <w:rPr>
        <w:rFonts w:ascii="Times New Roman" w:hAnsi="Times New Roman"/>
        <w:b/>
        <w:color w:val="000099"/>
        <w:sz w:val="28"/>
        <w:szCs w:val="28"/>
      </w:rPr>
      <w:t xml:space="preserve">          </w:t>
    </w:r>
    <w:r w:rsidRPr="00F529FC">
      <w:rPr>
        <w:rFonts w:ascii="Times New Roman" w:hAnsi="Times New Roman"/>
        <w:b/>
        <w:color w:val="000099"/>
        <w:sz w:val="28"/>
        <w:szCs w:val="28"/>
      </w:rPr>
      <w:t xml:space="preserve">ООО УПРАВЛЯЮЩАЯ КОМПАНИЯ «НАДЕЖДА» </w:t>
    </w:r>
    <w:r w:rsidRPr="00F529FC">
      <w:rPr>
        <w:rFonts w:ascii="Times New Roman" w:hAnsi="Times New Roman"/>
        <w:b/>
        <w:color w:val="000099"/>
        <w:sz w:val="24"/>
        <w:szCs w:val="24"/>
      </w:rPr>
      <w:t xml:space="preserve">                                       </w:t>
    </w:r>
    <w:r w:rsidRPr="00F529FC">
      <w:rPr>
        <w:rFonts w:ascii="Times New Roman" w:hAnsi="Times New Roman"/>
        <w:b/>
        <w:color w:val="000099"/>
        <w:sz w:val="32"/>
        <w:szCs w:val="32"/>
      </w:rPr>
      <w:t>201</w:t>
    </w:r>
    <w:r>
      <w:rPr>
        <w:rFonts w:ascii="Times New Roman" w:hAnsi="Times New Roman"/>
        <w:b/>
        <w:color w:val="000099"/>
        <w:sz w:val="32"/>
        <w:szCs w:val="32"/>
      </w:rPr>
      <w:t>4</w:t>
    </w:r>
    <w:r w:rsidRPr="00F529FC">
      <w:rPr>
        <w:rFonts w:ascii="Times New Roman" w:hAnsi="Times New Roman"/>
        <w:b/>
        <w:color w:val="000099"/>
        <w:sz w:val="32"/>
        <w:szCs w:val="32"/>
      </w:rPr>
      <w:t xml:space="preserve"> год</w:t>
    </w:r>
  </w:p>
  <w:p w:rsidR="00755734" w:rsidRPr="00F529FC" w:rsidRDefault="00755734" w:rsidP="00F529FC">
    <w:pPr>
      <w:pStyle w:val="a8"/>
      <w:tabs>
        <w:tab w:val="clear" w:pos="4677"/>
        <w:tab w:val="clear" w:pos="9355"/>
        <w:tab w:val="left" w:pos="2085"/>
      </w:tabs>
      <w:spacing w:after="0" w:line="240" w:lineRule="auto"/>
      <w:rPr>
        <w:color w:val="000099"/>
        <w:u w:val="single"/>
      </w:rPr>
    </w:pP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  <w:r>
      <w:rPr>
        <w:rFonts w:ascii="Times New Roman" w:hAnsi="Times New Roman"/>
        <w:b/>
        <w:color w:val="000099"/>
        <w:sz w:val="32"/>
        <w:szCs w:val="32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EF2"/>
    <w:multiLevelType w:val="hybridMultilevel"/>
    <w:tmpl w:val="FAA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6A"/>
    <w:multiLevelType w:val="hybridMultilevel"/>
    <w:tmpl w:val="A68C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7BC1"/>
    <w:multiLevelType w:val="hybridMultilevel"/>
    <w:tmpl w:val="ECE0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4A2C"/>
    <w:multiLevelType w:val="hybridMultilevel"/>
    <w:tmpl w:val="74AA0A98"/>
    <w:lvl w:ilvl="0" w:tplc="1C3233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22A4"/>
    <w:multiLevelType w:val="hybridMultilevel"/>
    <w:tmpl w:val="43ACAB6E"/>
    <w:lvl w:ilvl="0" w:tplc="5FB0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D4B"/>
    <w:multiLevelType w:val="hybridMultilevel"/>
    <w:tmpl w:val="2A7C1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019E4"/>
    <w:multiLevelType w:val="hybridMultilevel"/>
    <w:tmpl w:val="BFBE4D42"/>
    <w:lvl w:ilvl="0" w:tplc="848C63A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2EB3"/>
    <w:multiLevelType w:val="hybridMultilevel"/>
    <w:tmpl w:val="544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4330"/>
    <w:multiLevelType w:val="hybridMultilevel"/>
    <w:tmpl w:val="A1C0D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072F3A"/>
    <w:multiLevelType w:val="hybridMultilevel"/>
    <w:tmpl w:val="1D1C2F44"/>
    <w:lvl w:ilvl="0" w:tplc="496C48E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312D"/>
    <w:multiLevelType w:val="hybridMultilevel"/>
    <w:tmpl w:val="4B9882CE"/>
    <w:lvl w:ilvl="0" w:tplc="F5DA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F83A7F"/>
    <w:multiLevelType w:val="hybridMultilevel"/>
    <w:tmpl w:val="86366F2A"/>
    <w:lvl w:ilvl="0" w:tplc="4C2E17C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F497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366E04"/>
    <w:multiLevelType w:val="hybridMultilevel"/>
    <w:tmpl w:val="6A022ED2"/>
    <w:lvl w:ilvl="0" w:tplc="288C0844">
      <w:start w:val="1"/>
      <w:numFmt w:val="decimal"/>
      <w:lvlText w:val="%1)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3">
    <w:nsid w:val="75963EC7"/>
    <w:multiLevelType w:val="multilevel"/>
    <w:tmpl w:val="35345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1A22C9"/>
    <w:multiLevelType w:val="hybridMultilevel"/>
    <w:tmpl w:val="094CF5D8"/>
    <w:lvl w:ilvl="0" w:tplc="CE8C5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7210C50"/>
    <w:multiLevelType w:val="hybridMultilevel"/>
    <w:tmpl w:val="12EE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3233E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7489"/>
    <w:rsid w:val="00070FCA"/>
    <w:rsid w:val="00081E48"/>
    <w:rsid w:val="000A7489"/>
    <w:rsid w:val="001000EB"/>
    <w:rsid w:val="001052D7"/>
    <w:rsid w:val="001222BD"/>
    <w:rsid w:val="001301E4"/>
    <w:rsid w:val="00166B75"/>
    <w:rsid w:val="001800BC"/>
    <w:rsid w:val="00197FC4"/>
    <w:rsid w:val="001D125C"/>
    <w:rsid w:val="00213A58"/>
    <w:rsid w:val="002229D2"/>
    <w:rsid w:val="00267BF8"/>
    <w:rsid w:val="002B1ACD"/>
    <w:rsid w:val="002B1B79"/>
    <w:rsid w:val="002D0860"/>
    <w:rsid w:val="002D14C6"/>
    <w:rsid w:val="002E3BCA"/>
    <w:rsid w:val="002F1784"/>
    <w:rsid w:val="00325334"/>
    <w:rsid w:val="0035231E"/>
    <w:rsid w:val="00357D62"/>
    <w:rsid w:val="003739C6"/>
    <w:rsid w:val="00383FAF"/>
    <w:rsid w:val="003A1BFC"/>
    <w:rsid w:val="003C1456"/>
    <w:rsid w:val="003F2771"/>
    <w:rsid w:val="00410084"/>
    <w:rsid w:val="00445ADE"/>
    <w:rsid w:val="004461A4"/>
    <w:rsid w:val="005373D8"/>
    <w:rsid w:val="00542EC1"/>
    <w:rsid w:val="00573930"/>
    <w:rsid w:val="005C54F0"/>
    <w:rsid w:val="005E6E84"/>
    <w:rsid w:val="005F2F61"/>
    <w:rsid w:val="00684F74"/>
    <w:rsid w:val="006D12A1"/>
    <w:rsid w:val="00725A82"/>
    <w:rsid w:val="00755734"/>
    <w:rsid w:val="00774590"/>
    <w:rsid w:val="00787B2C"/>
    <w:rsid w:val="007D0E71"/>
    <w:rsid w:val="007E797A"/>
    <w:rsid w:val="007F1125"/>
    <w:rsid w:val="00936C5D"/>
    <w:rsid w:val="009400AD"/>
    <w:rsid w:val="009655B8"/>
    <w:rsid w:val="009669A6"/>
    <w:rsid w:val="009851CF"/>
    <w:rsid w:val="009D1CE2"/>
    <w:rsid w:val="009D451F"/>
    <w:rsid w:val="00A113F5"/>
    <w:rsid w:val="00A11FCD"/>
    <w:rsid w:val="00A26E7A"/>
    <w:rsid w:val="00A30B5E"/>
    <w:rsid w:val="00A76B96"/>
    <w:rsid w:val="00A94ABA"/>
    <w:rsid w:val="00AA3119"/>
    <w:rsid w:val="00AB53F3"/>
    <w:rsid w:val="00B05964"/>
    <w:rsid w:val="00BC065B"/>
    <w:rsid w:val="00C0490E"/>
    <w:rsid w:val="00C551FC"/>
    <w:rsid w:val="00C71310"/>
    <w:rsid w:val="00C87510"/>
    <w:rsid w:val="00CB7446"/>
    <w:rsid w:val="00CF74A6"/>
    <w:rsid w:val="00D0635D"/>
    <w:rsid w:val="00D744C3"/>
    <w:rsid w:val="00D845D5"/>
    <w:rsid w:val="00DC289D"/>
    <w:rsid w:val="00DD73E3"/>
    <w:rsid w:val="00E360AF"/>
    <w:rsid w:val="00E467C3"/>
    <w:rsid w:val="00E4763F"/>
    <w:rsid w:val="00E81889"/>
    <w:rsid w:val="00EA149D"/>
    <w:rsid w:val="00EC0A44"/>
    <w:rsid w:val="00ED3BA7"/>
    <w:rsid w:val="00ED60C8"/>
    <w:rsid w:val="00EF31E2"/>
    <w:rsid w:val="00F25CD8"/>
    <w:rsid w:val="00F376C7"/>
    <w:rsid w:val="00F404B2"/>
    <w:rsid w:val="00F5243C"/>
    <w:rsid w:val="00F529FC"/>
    <w:rsid w:val="00F61EDD"/>
    <w:rsid w:val="00F66A3F"/>
    <w:rsid w:val="00F8506C"/>
    <w:rsid w:val="00FD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3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3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3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3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3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3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9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39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9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739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73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74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A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489"/>
    <w:pPr>
      <w:ind w:left="720"/>
      <w:contextualSpacing/>
    </w:pPr>
  </w:style>
  <w:style w:type="character" w:customStyle="1" w:styleId="apple-style-span">
    <w:name w:val="apple-style-span"/>
    <w:basedOn w:val="a0"/>
    <w:rsid w:val="000A7489"/>
  </w:style>
  <w:style w:type="paragraph" w:customStyle="1" w:styleId="a7">
    <w:name w:val="Знак"/>
    <w:basedOn w:val="a"/>
    <w:rsid w:val="000A748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customStyle="1" w:styleId="51">
    <w:name w:val="Знак5"/>
    <w:basedOn w:val="a"/>
    <w:rsid w:val="000A7489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A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48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48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A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48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7489"/>
  </w:style>
  <w:style w:type="paragraph" w:styleId="ae">
    <w:name w:val="TOC Heading"/>
    <w:basedOn w:val="1"/>
    <w:next w:val="a"/>
    <w:uiPriority w:val="39"/>
    <w:qFormat/>
    <w:rsid w:val="000A7489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0A7489"/>
    <w:pPr>
      <w:tabs>
        <w:tab w:val="right" w:leader="dot" w:pos="14560"/>
      </w:tabs>
    </w:pPr>
    <w:rPr>
      <w:rFonts w:ascii="Times New Roman" w:hAnsi="Times New Roman"/>
      <w:b/>
      <w:noProof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7489"/>
    <w:pPr>
      <w:tabs>
        <w:tab w:val="right" w:leader="dot" w:pos="14601"/>
      </w:tabs>
      <w:ind w:left="220"/>
    </w:pPr>
  </w:style>
  <w:style w:type="character" w:styleId="af">
    <w:name w:val="Hyperlink"/>
    <w:uiPriority w:val="99"/>
    <w:unhideWhenUsed/>
    <w:rsid w:val="000A7489"/>
    <w:rPr>
      <w:color w:val="0000FF"/>
      <w:u w:val="single"/>
    </w:rPr>
  </w:style>
  <w:style w:type="paragraph" w:styleId="af0">
    <w:name w:val="Document Map"/>
    <w:basedOn w:val="a"/>
    <w:link w:val="af1"/>
    <w:semiHidden/>
    <w:rsid w:val="000A74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0A7489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3F2771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F2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da2009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ormagkh.ru/mymanager/organization/764257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D154-0176-45C7-906D-44E4348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2015-03-25T06:20:00Z</cp:lastPrinted>
  <dcterms:created xsi:type="dcterms:W3CDTF">2015-03-23T08:44:00Z</dcterms:created>
  <dcterms:modified xsi:type="dcterms:W3CDTF">2015-03-27T05:24:00Z</dcterms:modified>
</cp:coreProperties>
</file>